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DFA9DA" w14:textId="45C2EE6C" w:rsidR="00281486" w:rsidRPr="002D4DBC" w:rsidRDefault="000B5DCD" w:rsidP="00AB5B48">
      <w:pPr>
        <w:rPr>
          <w:rFonts w:ascii="Times New Roman" w:eastAsia="Times New Roman" w:hAnsi="Times New Roman" w:cs="Times New Roman"/>
          <w:b/>
          <w:sz w:val="24"/>
          <w:szCs w:val="24"/>
        </w:rPr>
      </w:pPr>
      <w:r w:rsidRPr="002D4DBC">
        <w:rPr>
          <w:rFonts w:ascii="Times New Roman" w:eastAsia="Times New Roman" w:hAnsi="Times New Roman" w:cs="Times New Roman"/>
          <w:b/>
          <w:sz w:val="24"/>
          <w:szCs w:val="24"/>
        </w:rPr>
        <w:t xml:space="preserve">                            </w:t>
      </w:r>
      <w:r w:rsidR="00AB5B48">
        <w:rPr>
          <w:rFonts w:ascii="Times New Roman" w:eastAsia="Times New Roman" w:hAnsi="Times New Roman" w:cs="Times New Roman"/>
          <w:b/>
          <w:noProof/>
          <w:sz w:val="24"/>
          <w:szCs w:val="24"/>
        </w:rPr>
        <w:t xml:space="preserve">                                                             </w:t>
      </w:r>
    </w:p>
    <w:p w14:paraId="1C4B7E7E" w14:textId="77777777" w:rsidR="000308DF" w:rsidRDefault="000308DF">
      <w:pPr>
        <w:rPr>
          <w:rFonts w:ascii="Times New Roman" w:eastAsia="Times New Roman" w:hAnsi="Times New Roman" w:cs="Times New Roman"/>
          <w:b/>
          <w:sz w:val="24"/>
          <w:szCs w:val="24"/>
        </w:rPr>
      </w:pPr>
    </w:p>
    <w:p w14:paraId="74D7A667" w14:textId="3306D890" w:rsidR="00281486" w:rsidRPr="002D4DBC" w:rsidRDefault="00506732">
      <w:pPr>
        <w:rPr>
          <w:rFonts w:ascii="Times New Roman" w:eastAsia="Times New Roman" w:hAnsi="Times New Roman" w:cs="Times New Roman"/>
          <w:b/>
          <w:sz w:val="24"/>
          <w:szCs w:val="24"/>
        </w:rPr>
      </w:pPr>
      <w:r w:rsidRPr="002D4DBC">
        <w:rPr>
          <w:rFonts w:ascii="Times New Roman" w:eastAsia="Times New Roman" w:hAnsi="Times New Roman" w:cs="Times New Roman"/>
          <w:b/>
          <w:sz w:val="24"/>
          <w:szCs w:val="24"/>
        </w:rPr>
        <w:t>Rastros Lectores</w:t>
      </w:r>
      <w:r w:rsidR="002579BC">
        <w:rPr>
          <w:rFonts w:ascii="Times New Roman" w:eastAsia="Times New Roman" w:hAnsi="Times New Roman" w:cs="Times New Roman"/>
          <w:b/>
          <w:sz w:val="24"/>
          <w:szCs w:val="24"/>
        </w:rPr>
        <w:t>.</w:t>
      </w:r>
    </w:p>
    <w:p w14:paraId="1017AB1E" w14:textId="220B75C2" w:rsidR="00281486" w:rsidRPr="002D4DBC" w:rsidRDefault="004C1D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506732" w:rsidRPr="002D4DBC">
        <w:rPr>
          <w:rFonts w:ascii="Times New Roman" w:eastAsia="Times New Roman" w:hAnsi="Times New Roman" w:cs="Times New Roman"/>
          <w:b/>
          <w:sz w:val="24"/>
          <w:szCs w:val="24"/>
        </w:rPr>
        <w:t>eminario inter</w:t>
      </w:r>
      <w:r w:rsidR="004E7739">
        <w:rPr>
          <w:rFonts w:ascii="Times New Roman" w:eastAsia="Times New Roman" w:hAnsi="Times New Roman" w:cs="Times New Roman"/>
          <w:b/>
          <w:sz w:val="24"/>
          <w:szCs w:val="24"/>
        </w:rPr>
        <w:t>disciplinario sobre el</w:t>
      </w:r>
      <w:r w:rsidR="00506732" w:rsidRPr="002D4DBC">
        <w:rPr>
          <w:rFonts w:ascii="Times New Roman" w:eastAsia="Times New Roman" w:hAnsi="Times New Roman" w:cs="Times New Roman"/>
          <w:b/>
          <w:sz w:val="24"/>
          <w:szCs w:val="24"/>
        </w:rPr>
        <w:t xml:space="preserve"> libro </w:t>
      </w:r>
      <w:r>
        <w:rPr>
          <w:rFonts w:ascii="Times New Roman" w:eastAsia="Times New Roman" w:hAnsi="Times New Roman" w:cs="Times New Roman"/>
          <w:b/>
          <w:sz w:val="24"/>
          <w:szCs w:val="24"/>
        </w:rPr>
        <w:t>en América Latina.</w:t>
      </w:r>
    </w:p>
    <w:p w14:paraId="5AA645EA" w14:textId="54B56665" w:rsidR="000C1E2F" w:rsidRPr="002D4DBC" w:rsidRDefault="002579B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Circular n</w:t>
      </w:r>
      <w:r w:rsidR="000C1E2F" w:rsidRPr="002D4DBC">
        <w:rPr>
          <w:rFonts w:ascii="Times New Roman" w:eastAsia="Times New Roman" w:hAnsi="Times New Roman" w:cs="Times New Roman"/>
          <w:b/>
          <w:sz w:val="24"/>
          <w:szCs w:val="24"/>
        </w:rPr>
        <w:t>º1</w:t>
      </w:r>
    </w:p>
    <w:p w14:paraId="770C4E60" w14:textId="77777777" w:rsidR="00281486" w:rsidRPr="002D4DBC" w:rsidRDefault="00281486">
      <w:pPr>
        <w:rPr>
          <w:rFonts w:ascii="Times New Roman" w:eastAsia="Times New Roman" w:hAnsi="Times New Roman" w:cs="Times New Roman"/>
          <w:sz w:val="24"/>
          <w:szCs w:val="24"/>
        </w:rPr>
      </w:pPr>
    </w:p>
    <w:p w14:paraId="2E27A6B9" w14:textId="4E727478" w:rsidR="00281486" w:rsidRPr="002D4DBC" w:rsidRDefault="00506732">
      <w:pPr>
        <w:jc w:val="both"/>
        <w:rPr>
          <w:rFonts w:ascii="Times New Roman" w:eastAsia="Times New Roman" w:hAnsi="Times New Roman" w:cs="Times New Roman"/>
          <w:sz w:val="24"/>
          <w:szCs w:val="24"/>
        </w:rPr>
      </w:pPr>
      <w:r w:rsidRPr="002D4DBC">
        <w:rPr>
          <w:rFonts w:ascii="Times New Roman" w:eastAsia="Times New Roman" w:hAnsi="Times New Roman" w:cs="Times New Roman"/>
          <w:sz w:val="24"/>
          <w:szCs w:val="24"/>
        </w:rPr>
        <w:t xml:space="preserve">En el Día </w:t>
      </w:r>
      <w:r w:rsidR="00106CDD">
        <w:rPr>
          <w:rFonts w:ascii="Times New Roman" w:eastAsia="Times New Roman" w:hAnsi="Times New Roman" w:cs="Times New Roman"/>
          <w:sz w:val="24"/>
          <w:szCs w:val="24"/>
        </w:rPr>
        <w:t>I</w:t>
      </w:r>
      <w:r w:rsidRPr="002D4DBC">
        <w:rPr>
          <w:rFonts w:ascii="Times New Roman" w:eastAsia="Times New Roman" w:hAnsi="Times New Roman" w:cs="Times New Roman"/>
          <w:sz w:val="24"/>
          <w:szCs w:val="24"/>
        </w:rPr>
        <w:t xml:space="preserve">nternacional del </w:t>
      </w:r>
      <w:r w:rsidR="00106CDD">
        <w:rPr>
          <w:rFonts w:ascii="Times New Roman" w:eastAsia="Times New Roman" w:hAnsi="Times New Roman" w:cs="Times New Roman"/>
          <w:sz w:val="24"/>
          <w:szCs w:val="24"/>
        </w:rPr>
        <w:t>L</w:t>
      </w:r>
      <w:r w:rsidRPr="002D4DBC">
        <w:rPr>
          <w:rFonts w:ascii="Times New Roman" w:eastAsia="Times New Roman" w:hAnsi="Times New Roman" w:cs="Times New Roman"/>
          <w:sz w:val="24"/>
          <w:szCs w:val="24"/>
        </w:rPr>
        <w:t>ibro</w:t>
      </w:r>
      <w:r w:rsidR="00106CDD">
        <w:rPr>
          <w:rFonts w:ascii="Times New Roman" w:eastAsia="Times New Roman" w:hAnsi="Times New Roman" w:cs="Times New Roman"/>
          <w:sz w:val="24"/>
          <w:szCs w:val="24"/>
        </w:rPr>
        <w:t>,</w:t>
      </w:r>
      <w:r w:rsidRPr="002D4DBC">
        <w:rPr>
          <w:rFonts w:ascii="Times New Roman" w:eastAsia="Times New Roman" w:hAnsi="Times New Roman" w:cs="Times New Roman"/>
          <w:sz w:val="24"/>
          <w:szCs w:val="24"/>
        </w:rPr>
        <w:t xml:space="preserve"> </w:t>
      </w:r>
      <w:r w:rsidR="00106CDD">
        <w:rPr>
          <w:rFonts w:ascii="Times New Roman" w:eastAsia="Times New Roman" w:hAnsi="Times New Roman" w:cs="Times New Roman"/>
          <w:sz w:val="24"/>
          <w:szCs w:val="24"/>
        </w:rPr>
        <w:t>conmemoración establecida por la ONU para el día 23 de abril de cada año</w:t>
      </w:r>
      <w:r w:rsidRPr="002D4DBC">
        <w:rPr>
          <w:rFonts w:ascii="Times New Roman" w:eastAsia="Times New Roman" w:hAnsi="Times New Roman" w:cs="Times New Roman"/>
          <w:sz w:val="24"/>
          <w:szCs w:val="24"/>
        </w:rPr>
        <w:t xml:space="preserve">, </w:t>
      </w:r>
      <w:r w:rsidR="002D10EA" w:rsidRPr="002D4DBC">
        <w:rPr>
          <w:rFonts w:ascii="Times New Roman" w:eastAsia="Times New Roman" w:hAnsi="Times New Roman" w:cs="Times New Roman"/>
          <w:sz w:val="24"/>
          <w:szCs w:val="24"/>
        </w:rPr>
        <w:t xml:space="preserve">el </w:t>
      </w:r>
      <w:r w:rsidR="00C01864" w:rsidRPr="002D4DBC">
        <w:rPr>
          <w:rFonts w:ascii="Times New Roman" w:eastAsia="Times New Roman" w:hAnsi="Times New Roman" w:cs="Times New Roman"/>
          <w:b/>
          <w:sz w:val="24"/>
          <w:szCs w:val="24"/>
        </w:rPr>
        <w:t>Archivo Central Andrés Bello</w:t>
      </w:r>
      <w:r w:rsidR="00813AFB">
        <w:rPr>
          <w:rFonts w:ascii="Times New Roman" w:eastAsia="Times New Roman" w:hAnsi="Times New Roman" w:cs="Times New Roman"/>
          <w:b/>
          <w:sz w:val="24"/>
          <w:szCs w:val="24"/>
        </w:rPr>
        <w:t xml:space="preserve"> de la </w:t>
      </w:r>
      <w:r w:rsidR="00813AFB" w:rsidRPr="00813AFB">
        <w:rPr>
          <w:rFonts w:ascii="Times New Roman" w:eastAsia="Times New Roman" w:hAnsi="Times New Roman" w:cs="Times New Roman"/>
          <w:b/>
          <w:sz w:val="24"/>
          <w:szCs w:val="24"/>
        </w:rPr>
        <w:t>Vicerrector</w:t>
      </w:r>
      <w:r w:rsidR="00813AFB">
        <w:rPr>
          <w:rFonts w:ascii="Times New Roman" w:eastAsia="Times New Roman" w:hAnsi="Times New Roman" w:cs="Times New Roman"/>
          <w:b/>
          <w:sz w:val="24"/>
          <w:szCs w:val="24"/>
        </w:rPr>
        <w:t>í</w:t>
      </w:r>
      <w:r w:rsidR="00813AFB" w:rsidRPr="00813AFB">
        <w:rPr>
          <w:rFonts w:ascii="Times New Roman" w:eastAsia="Times New Roman" w:hAnsi="Times New Roman" w:cs="Times New Roman"/>
          <w:b/>
          <w:sz w:val="24"/>
          <w:szCs w:val="24"/>
        </w:rPr>
        <w:t>a de Extensión y Comunicaci</w:t>
      </w:r>
      <w:r w:rsidR="00813AFB">
        <w:rPr>
          <w:rFonts w:ascii="Times New Roman" w:eastAsia="Times New Roman" w:hAnsi="Times New Roman" w:cs="Times New Roman"/>
          <w:b/>
          <w:sz w:val="24"/>
          <w:szCs w:val="24"/>
        </w:rPr>
        <w:t>ones de la Universidad de Chile</w:t>
      </w:r>
      <w:r w:rsidR="00C01864" w:rsidRPr="002D4DBC">
        <w:rPr>
          <w:rFonts w:ascii="Times New Roman" w:eastAsia="Times New Roman" w:hAnsi="Times New Roman" w:cs="Times New Roman"/>
          <w:b/>
          <w:sz w:val="24"/>
          <w:szCs w:val="24"/>
        </w:rPr>
        <w:t>,</w:t>
      </w:r>
      <w:r w:rsidR="00C01864" w:rsidRPr="002D4DBC">
        <w:rPr>
          <w:rFonts w:ascii="Times New Roman" w:eastAsia="Times New Roman" w:hAnsi="Times New Roman" w:cs="Times New Roman"/>
          <w:sz w:val="24"/>
          <w:szCs w:val="24"/>
        </w:rPr>
        <w:t xml:space="preserve"> el </w:t>
      </w:r>
      <w:r w:rsidR="00C01864" w:rsidRPr="002D4DBC">
        <w:rPr>
          <w:rFonts w:ascii="Times New Roman" w:eastAsia="Times New Roman" w:hAnsi="Times New Roman" w:cs="Times New Roman"/>
          <w:b/>
          <w:sz w:val="24"/>
          <w:szCs w:val="24"/>
        </w:rPr>
        <w:t xml:space="preserve">Observatorio del </w:t>
      </w:r>
      <w:r w:rsidR="00106CDD">
        <w:rPr>
          <w:rFonts w:ascii="Times New Roman" w:eastAsia="Times New Roman" w:hAnsi="Times New Roman" w:cs="Times New Roman"/>
          <w:b/>
          <w:sz w:val="24"/>
          <w:szCs w:val="24"/>
        </w:rPr>
        <w:t>L</w:t>
      </w:r>
      <w:r w:rsidR="00C01864" w:rsidRPr="002D4DBC">
        <w:rPr>
          <w:rFonts w:ascii="Times New Roman" w:eastAsia="Times New Roman" w:hAnsi="Times New Roman" w:cs="Times New Roman"/>
          <w:b/>
          <w:sz w:val="24"/>
          <w:szCs w:val="24"/>
        </w:rPr>
        <w:t xml:space="preserve">ibro y la </w:t>
      </w:r>
      <w:r w:rsidR="00106CDD">
        <w:rPr>
          <w:rFonts w:ascii="Times New Roman" w:eastAsia="Times New Roman" w:hAnsi="Times New Roman" w:cs="Times New Roman"/>
          <w:b/>
          <w:sz w:val="24"/>
          <w:szCs w:val="24"/>
        </w:rPr>
        <w:t>L</w:t>
      </w:r>
      <w:r w:rsidR="00C01864" w:rsidRPr="002D4DBC">
        <w:rPr>
          <w:rFonts w:ascii="Times New Roman" w:eastAsia="Times New Roman" w:hAnsi="Times New Roman" w:cs="Times New Roman"/>
          <w:b/>
          <w:sz w:val="24"/>
          <w:szCs w:val="24"/>
        </w:rPr>
        <w:t xml:space="preserve">ectura </w:t>
      </w:r>
      <w:r w:rsidR="00C01864" w:rsidRPr="00813AFB">
        <w:rPr>
          <w:rFonts w:ascii="Times New Roman" w:eastAsia="Times New Roman" w:hAnsi="Times New Roman" w:cs="Times New Roman"/>
          <w:sz w:val="24"/>
          <w:szCs w:val="24"/>
        </w:rPr>
        <w:t>y</w:t>
      </w:r>
      <w:r w:rsidR="00C01864" w:rsidRPr="002D4DBC">
        <w:rPr>
          <w:rFonts w:ascii="Times New Roman" w:eastAsia="Times New Roman" w:hAnsi="Times New Roman" w:cs="Times New Roman"/>
          <w:b/>
          <w:sz w:val="24"/>
          <w:szCs w:val="24"/>
        </w:rPr>
        <w:t xml:space="preserve"> </w:t>
      </w:r>
      <w:r w:rsidRPr="002D4DBC">
        <w:rPr>
          <w:rFonts w:ascii="Times New Roman" w:eastAsia="Times New Roman" w:hAnsi="Times New Roman" w:cs="Times New Roman"/>
          <w:sz w:val="24"/>
          <w:szCs w:val="24"/>
        </w:rPr>
        <w:t xml:space="preserve">la </w:t>
      </w:r>
      <w:r w:rsidRPr="002D4DBC">
        <w:rPr>
          <w:rFonts w:ascii="Times New Roman" w:eastAsia="Times New Roman" w:hAnsi="Times New Roman" w:cs="Times New Roman"/>
          <w:b/>
          <w:sz w:val="24"/>
          <w:szCs w:val="24"/>
        </w:rPr>
        <w:t xml:space="preserve">Red </w:t>
      </w:r>
      <w:r w:rsidR="002D10EA" w:rsidRPr="002D4DBC">
        <w:rPr>
          <w:rFonts w:ascii="Times New Roman" w:eastAsia="Times New Roman" w:hAnsi="Times New Roman" w:cs="Times New Roman"/>
          <w:b/>
          <w:sz w:val="24"/>
          <w:szCs w:val="24"/>
        </w:rPr>
        <w:t>L</w:t>
      </w:r>
      <w:r w:rsidRPr="002D4DBC">
        <w:rPr>
          <w:rFonts w:ascii="Times New Roman" w:eastAsia="Times New Roman" w:hAnsi="Times New Roman" w:cs="Times New Roman"/>
          <w:b/>
          <w:sz w:val="24"/>
          <w:szCs w:val="24"/>
        </w:rPr>
        <w:t xml:space="preserve">atinoamericana de </w:t>
      </w:r>
      <w:r w:rsidR="002D10EA" w:rsidRPr="002D4DBC">
        <w:rPr>
          <w:rFonts w:ascii="Times New Roman" w:eastAsia="Times New Roman" w:hAnsi="Times New Roman" w:cs="Times New Roman"/>
          <w:b/>
          <w:sz w:val="24"/>
          <w:szCs w:val="24"/>
        </w:rPr>
        <w:t>C</w:t>
      </w:r>
      <w:r w:rsidRPr="002D4DBC">
        <w:rPr>
          <w:rFonts w:ascii="Times New Roman" w:eastAsia="Times New Roman" w:hAnsi="Times New Roman" w:cs="Times New Roman"/>
          <w:b/>
          <w:sz w:val="24"/>
          <w:szCs w:val="24"/>
        </w:rPr>
        <w:t xml:space="preserve">ultura </w:t>
      </w:r>
      <w:r w:rsidR="002D10EA" w:rsidRPr="002D4DBC">
        <w:rPr>
          <w:rFonts w:ascii="Times New Roman" w:eastAsia="Times New Roman" w:hAnsi="Times New Roman" w:cs="Times New Roman"/>
          <w:b/>
          <w:sz w:val="24"/>
          <w:szCs w:val="24"/>
        </w:rPr>
        <w:t>G</w:t>
      </w:r>
      <w:r w:rsidRPr="002D4DBC">
        <w:rPr>
          <w:rFonts w:ascii="Times New Roman" w:eastAsia="Times New Roman" w:hAnsi="Times New Roman" w:cs="Times New Roman"/>
          <w:b/>
          <w:sz w:val="24"/>
          <w:szCs w:val="24"/>
        </w:rPr>
        <w:t>ráfica</w:t>
      </w:r>
      <w:r w:rsidR="002579BC">
        <w:rPr>
          <w:rFonts w:ascii="Times New Roman" w:eastAsia="Times New Roman" w:hAnsi="Times New Roman" w:cs="Times New Roman"/>
          <w:sz w:val="24"/>
          <w:szCs w:val="24"/>
        </w:rPr>
        <w:t xml:space="preserve"> convocan a</w:t>
      </w:r>
      <w:r w:rsidRPr="002D4DBC">
        <w:rPr>
          <w:rFonts w:ascii="Times New Roman" w:eastAsia="Times New Roman" w:hAnsi="Times New Roman" w:cs="Times New Roman"/>
          <w:sz w:val="24"/>
          <w:szCs w:val="24"/>
        </w:rPr>
        <w:t xml:space="preserve"> quienes desarrollen investigaciones vinculadas al mundo del libro y la lectura a presentar propuestas para la realización </w:t>
      </w:r>
      <w:r w:rsidR="00C01864" w:rsidRPr="002D4DBC">
        <w:rPr>
          <w:rFonts w:ascii="Times New Roman" w:eastAsia="Times New Roman" w:hAnsi="Times New Roman" w:cs="Times New Roman"/>
          <w:sz w:val="24"/>
          <w:szCs w:val="24"/>
        </w:rPr>
        <w:t xml:space="preserve">del encuentro </w:t>
      </w:r>
      <w:r w:rsidR="00C01864" w:rsidRPr="002D4DBC">
        <w:rPr>
          <w:rFonts w:ascii="Times New Roman" w:eastAsia="Times New Roman" w:hAnsi="Times New Roman" w:cs="Times New Roman"/>
          <w:b/>
          <w:sz w:val="24"/>
          <w:szCs w:val="24"/>
        </w:rPr>
        <w:t xml:space="preserve">Rastros Lectores. </w:t>
      </w:r>
      <w:r w:rsidR="001609ED">
        <w:rPr>
          <w:rFonts w:ascii="Times New Roman" w:eastAsia="Times New Roman" w:hAnsi="Times New Roman" w:cs="Times New Roman"/>
          <w:b/>
          <w:sz w:val="24"/>
          <w:szCs w:val="24"/>
        </w:rPr>
        <w:t>S</w:t>
      </w:r>
      <w:r w:rsidRPr="002D4DBC">
        <w:rPr>
          <w:rFonts w:ascii="Times New Roman" w:eastAsia="Times New Roman" w:hAnsi="Times New Roman" w:cs="Times New Roman"/>
          <w:b/>
          <w:sz w:val="24"/>
          <w:szCs w:val="24"/>
        </w:rPr>
        <w:t>eminario i</w:t>
      </w:r>
      <w:r w:rsidR="004E7739">
        <w:rPr>
          <w:rFonts w:ascii="Times New Roman" w:eastAsia="Times New Roman" w:hAnsi="Times New Roman" w:cs="Times New Roman"/>
          <w:b/>
          <w:sz w:val="24"/>
          <w:szCs w:val="24"/>
        </w:rPr>
        <w:t xml:space="preserve">nterdisciplinario sobre </w:t>
      </w:r>
      <w:r w:rsidRPr="002D4DBC">
        <w:rPr>
          <w:rFonts w:ascii="Times New Roman" w:eastAsia="Times New Roman" w:hAnsi="Times New Roman" w:cs="Times New Roman"/>
          <w:b/>
          <w:sz w:val="24"/>
          <w:szCs w:val="24"/>
        </w:rPr>
        <w:t>el libro</w:t>
      </w:r>
      <w:r w:rsidR="001609ED">
        <w:rPr>
          <w:rFonts w:ascii="Times New Roman" w:eastAsia="Times New Roman" w:hAnsi="Times New Roman" w:cs="Times New Roman"/>
          <w:b/>
          <w:sz w:val="24"/>
          <w:szCs w:val="24"/>
        </w:rPr>
        <w:t xml:space="preserve"> en América Latina</w:t>
      </w:r>
      <w:r w:rsidRPr="002D4DBC">
        <w:rPr>
          <w:rFonts w:ascii="Times New Roman" w:eastAsia="Times New Roman" w:hAnsi="Times New Roman" w:cs="Times New Roman"/>
          <w:b/>
          <w:sz w:val="24"/>
          <w:szCs w:val="24"/>
        </w:rPr>
        <w:t xml:space="preserve">, </w:t>
      </w:r>
      <w:r w:rsidRPr="002D4DBC">
        <w:rPr>
          <w:rFonts w:ascii="Times New Roman" w:eastAsia="Times New Roman" w:hAnsi="Times New Roman" w:cs="Times New Roman"/>
          <w:sz w:val="24"/>
          <w:szCs w:val="24"/>
        </w:rPr>
        <w:t>a realizarse en Santiago los días 23 y 24 de abril de 2018.</w:t>
      </w:r>
    </w:p>
    <w:p w14:paraId="4233C5C6" w14:textId="1763F37D" w:rsidR="00281486" w:rsidRDefault="00506732">
      <w:pPr>
        <w:jc w:val="both"/>
        <w:rPr>
          <w:rFonts w:ascii="Times New Roman" w:eastAsia="Times New Roman" w:hAnsi="Times New Roman" w:cs="Times New Roman"/>
          <w:sz w:val="24"/>
          <w:szCs w:val="24"/>
        </w:rPr>
      </w:pPr>
      <w:bookmarkStart w:id="0" w:name="_ii2mwfu4e1px" w:colFirst="0" w:colLast="0"/>
      <w:bookmarkEnd w:id="0"/>
      <w:r w:rsidRPr="002D4DBC">
        <w:rPr>
          <w:rFonts w:ascii="Times New Roman" w:eastAsia="Times New Roman" w:hAnsi="Times New Roman" w:cs="Times New Roman"/>
          <w:sz w:val="24"/>
          <w:szCs w:val="24"/>
        </w:rPr>
        <w:t xml:space="preserve">Esta actividad tiene por objetivo general </w:t>
      </w:r>
      <w:r w:rsidR="002D10EA" w:rsidRPr="002D4DBC">
        <w:rPr>
          <w:rFonts w:ascii="Times New Roman" w:eastAsia="Times New Roman" w:hAnsi="Times New Roman" w:cs="Times New Roman"/>
          <w:sz w:val="24"/>
          <w:szCs w:val="24"/>
        </w:rPr>
        <w:t>inte</w:t>
      </w:r>
      <w:r w:rsidR="007464C8">
        <w:rPr>
          <w:rFonts w:ascii="Times New Roman" w:eastAsia="Times New Roman" w:hAnsi="Times New Roman" w:cs="Times New Roman"/>
          <w:sz w:val="24"/>
          <w:szCs w:val="24"/>
        </w:rPr>
        <w:t>rcambiar experiencias de investigación</w:t>
      </w:r>
      <w:r w:rsidRPr="002D4DBC">
        <w:rPr>
          <w:rFonts w:ascii="Times New Roman" w:eastAsia="Times New Roman" w:hAnsi="Times New Roman" w:cs="Times New Roman"/>
          <w:sz w:val="24"/>
          <w:szCs w:val="24"/>
        </w:rPr>
        <w:t xml:space="preserve"> en diversas materias y áreas concernientes </w:t>
      </w:r>
      <w:r w:rsidR="002D10EA" w:rsidRPr="002D4DBC">
        <w:rPr>
          <w:rFonts w:ascii="Times New Roman" w:eastAsia="Times New Roman" w:hAnsi="Times New Roman" w:cs="Times New Roman"/>
          <w:sz w:val="24"/>
          <w:szCs w:val="24"/>
        </w:rPr>
        <w:t>a</w:t>
      </w:r>
      <w:r w:rsidRPr="002D4DBC">
        <w:rPr>
          <w:rFonts w:ascii="Times New Roman" w:eastAsia="Times New Roman" w:hAnsi="Times New Roman" w:cs="Times New Roman"/>
          <w:sz w:val="24"/>
          <w:szCs w:val="24"/>
        </w:rPr>
        <w:t xml:space="preserve">l estudio del libro y la lectura. </w:t>
      </w:r>
    </w:p>
    <w:p w14:paraId="760AF25E" w14:textId="77777777" w:rsidR="00D62CDA" w:rsidRPr="002D4DBC" w:rsidRDefault="00D62CDA">
      <w:pPr>
        <w:jc w:val="both"/>
        <w:rPr>
          <w:rFonts w:ascii="Times New Roman" w:eastAsia="Times New Roman" w:hAnsi="Times New Roman" w:cs="Times New Roman"/>
          <w:sz w:val="24"/>
          <w:szCs w:val="24"/>
        </w:rPr>
      </w:pPr>
    </w:p>
    <w:p w14:paraId="758B8B17" w14:textId="77777777" w:rsidR="00281486" w:rsidRPr="00582C54" w:rsidRDefault="00506732">
      <w:pPr>
        <w:numPr>
          <w:ilvl w:val="0"/>
          <w:numId w:val="1"/>
        </w:numPr>
        <w:ind w:hanging="360"/>
        <w:contextualSpacing/>
        <w:jc w:val="both"/>
        <w:rPr>
          <w:rFonts w:ascii="Times New Roman" w:hAnsi="Times New Roman" w:cs="Times New Roman"/>
          <w:b/>
          <w:sz w:val="24"/>
          <w:szCs w:val="24"/>
        </w:rPr>
      </w:pPr>
      <w:bookmarkStart w:id="1" w:name="_gjdgxs" w:colFirst="0" w:colLast="0"/>
      <w:bookmarkEnd w:id="1"/>
      <w:r w:rsidRPr="002D4DBC">
        <w:rPr>
          <w:rFonts w:ascii="Times New Roman" w:eastAsia="Times New Roman" w:hAnsi="Times New Roman" w:cs="Times New Roman"/>
          <w:b/>
          <w:sz w:val="24"/>
          <w:szCs w:val="24"/>
        </w:rPr>
        <w:t>Fundamentos y líneas de interés</w:t>
      </w:r>
    </w:p>
    <w:p w14:paraId="0563F708" w14:textId="77777777" w:rsidR="00281486" w:rsidRPr="002D4DBC" w:rsidRDefault="00281486">
      <w:pPr>
        <w:jc w:val="both"/>
        <w:rPr>
          <w:rFonts w:ascii="Times New Roman" w:eastAsia="Times New Roman" w:hAnsi="Times New Roman" w:cs="Times New Roman"/>
          <w:b/>
          <w:sz w:val="24"/>
          <w:szCs w:val="24"/>
        </w:rPr>
      </w:pPr>
    </w:p>
    <w:p w14:paraId="32E4ED4A" w14:textId="6A21F957" w:rsidR="003F1E27" w:rsidRDefault="00506732">
      <w:pPr>
        <w:jc w:val="both"/>
        <w:rPr>
          <w:rFonts w:ascii="Times New Roman" w:eastAsia="Times New Roman" w:hAnsi="Times New Roman" w:cs="Times New Roman"/>
          <w:sz w:val="24"/>
          <w:szCs w:val="24"/>
        </w:rPr>
      </w:pPr>
      <w:r w:rsidRPr="002D4DBC">
        <w:rPr>
          <w:rFonts w:ascii="Times New Roman" w:eastAsia="Times New Roman" w:hAnsi="Times New Roman" w:cs="Times New Roman"/>
          <w:sz w:val="24"/>
          <w:szCs w:val="24"/>
        </w:rPr>
        <w:t>Este seminario se</w:t>
      </w:r>
      <w:r w:rsidR="003A0260">
        <w:rPr>
          <w:rFonts w:ascii="Times New Roman" w:eastAsia="Times New Roman" w:hAnsi="Times New Roman" w:cs="Times New Roman"/>
          <w:sz w:val="24"/>
          <w:szCs w:val="24"/>
        </w:rPr>
        <w:t xml:space="preserve"> sitúa dentro del ámbito de la historia del libro</w:t>
      </w:r>
      <w:r w:rsidRPr="002D4DBC">
        <w:rPr>
          <w:rFonts w:ascii="Times New Roman" w:eastAsia="Times New Roman" w:hAnsi="Times New Roman" w:cs="Times New Roman"/>
          <w:sz w:val="24"/>
          <w:szCs w:val="24"/>
        </w:rPr>
        <w:t xml:space="preserve">, dominio disciplinario </w:t>
      </w:r>
      <w:proofErr w:type="gramStart"/>
      <w:r w:rsidRPr="002D4DBC">
        <w:rPr>
          <w:rFonts w:ascii="Times New Roman" w:eastAsia="Times New Roman" w:hAnsi="Times New Roman" w:cs="Times New Roman"/>
          <w:sz w:val="24"/>
          <w:szCs w:val="24"/>
        </w:rPr>
        <w:t>instalado</w:t>
      </w:r>
      <w:proofErr w:type="gramEnd"/>
      <w:r w:rsidRPr="002D4DBC">
        <w:rPr>
          <w:rFonts w:ascii="Times New Roman" w:eastAsia="Times New Roman" w:hAnsi="Times New Roman" w:cs="Times New Roman"/>
          <w:sz w:val="24"/>
          <w:szCs w:val="24"/>
        </w:rPr>
        <w:t xml:space="preserve"> en </w:t>
      </w:r>
      <w:r w:rsidR="001609ED">
        <w:rPr>
          <w:rFonts w:ascii="Times New Roman" w:eastAsia="Times New Roman" w:hAnsi="Times New Roman" w:cs="Times New Roman"/>
          <w:sz w:val="24"/>
          <w:szCs w:val="24"/>
        </w:rPr>
        <w:t>Francia a mediados del siglo XX</w:t>
      </w:r>
      <w:r w:rsidRPr="002D4DBC">
        <w:rPr>
          <w:rFonts w:ascii="Times New Roman" w:eastAsia="Times New Roman" w:hAnsi="Times New Roman" w:cs="Times New Roman"/>
          <w:sz w:val="24"/>
          <w:szCs w:val="24"/>
        </w:rPr>
        <w:t xml:space="preserve"> cuando Henri-Jean Martin publi</w:t>
      </w:r>
      <w:r w:rsidRPr="002D4DBC">
        <w:rPr>
          <w:rFonts w:ascii="Times New Roman" w:eastAsia="Times New Roman" w:hAnsi="Times New Roman" w:cs="Times New Roman"/>
          <w:color w:val="222222"/>
          <w:sz w:val="24"/>
          <w:szCs w:val="24"/>
        </w:rPr>
        <w:t xml:space="preserve">có </w:t>
      </w:r>
      <w:proofErr w:type="spellStart"/>
      <w:r w:rsidRPr="002D4DBC">
        <w:rPr>
          <w:rFonts w:ascii="Times New Roman" w:eastAsia="Times New Roman" w:hAnsi="Times New Roman" w:cs="Times New Roman"/>
          <w:i/>
          <w:color w:val="222222"/>
          <w:sz w:val="24"/>
          <w:szCs w:val="24"/>
          <w:highlight w:val="white"/>
        </w:rPr>
        <w:t>L'apparition</w:t>
      </w:r>
      <w:proofErr w:type="spellEnd"/>
      <w:r w:rsidRPr="002D4DBC">
        <w:rPr>
          <w:rFonts w:ascii="Times New Roman" w:eastAsia="Times New Roman" w:hAnsi="Times New Roman" w:cs="Times New Roman"/>
          <w:i/>
          <w:color w:val="222222"/>
          <w:sz w:val="24"/>
          <w:szCs w:val="24"/>
          <w:highlight w:val="white"/>
        </w:rPr>
        <w:t xml:space="preserve"> du </w:t>
      </w:r>
      <w:proofErr w:type="spellStart"/>
      <w:r w:rsidRPr="002D4DBC">
        <w:rPr>
          <w:rFonts w:ascii="Times New Roman" w:eastAsia="Times New Roman" w:hAnsi="Times New Roman" w:cs="Times New Roman"/>
          <w:i/>
          <w:color w:val="222222"/>
          <w:sz w:val="24"/>
          <w:szCs w:val="24"/>
          <w:highlight w:val="white"/>
        </w:rPr>
        <w:t>livre</w:t>
      </w:r>
      <w:proofErr w:type="spellEnd"/>
      <w:r w:rsidRPr="002D4DBC">
        <w:rPr>
          <w:rFonts w:ascii="Times New Roman" w:eastAsia="Times New Roman" w:hAnsi="Times New Roman" w:cs="Times New Roman"/>
          <w:i/>
          <w:color w:val="222222"/>
          <w:sz w:val="24"/>
          <w:szCs w:val="24"/>
          <w:highlight w:val="white"/>
        </w:rPr>
        <w:t>.</w:t>
      </w:r>
      <w:r w:rsidRPr="002D4DBC">
        <w:rPr>
          <w:rFonts w:ascii="Times New Roman" w:eastAsia="Times New Roman" w:hAnsi="Times New Roman" w:cs="Times New Roman"/>
          <w:sz w:val="24"/>
          <w:szCs w:val="24"/>
        </w:rPr>
        <w:t xml:space="preserve"> La obra de Martin marcó, a nivel internacional y por muchos años, un programa de trabajo fructí</w:t>
      </w:r>
      <w:r w:rsidR="00E243EB" w:rsidRPr="002D4DBC">
        <w:rPr>
          <w:rFonts w:ascii="Times New Roman" w:eastAsia="Times New Roman" w:hAnsi="Times New Roman" w:cs="Times New Roman"/>
          <w:sz w:val="24"/>
          <w:szCs w:val="24"/>
        </w:rPr>
        <w:t>fero caracterizado por entender</w:t>
      </w:r>
      <w:r w:rsidRPr="002D4DBC">
        <w:rPr>
          <w:rFonts w:ascii="Times New Roman" w:eastAsia="Times New Roman" w:hAnsi="Times New Roman" w:cs="Times New Roman"/>
          <w:sz w:val="24"/>
          <w:szCs w:val="24"/>
        </w:rPr>
        <w:t xml:space="preserve"> al libro como una de las f</w:t>
      </w:r>
      <w:r w:rsidR="00266CAB" w:rsidRPr="002D4DBC">
        <w:rPr>
          <w:rFonts w:ascii="Times New Roman" w:eastAsia="Times New Roman" w:hAnsi="Times New Roman" w:cs="Times New Roman"/>
          <w:sz w:val="24"/>
          <w:szCs w:val="24"/>
        </w:rPr>
        <w:t xml:space="preserve">ormas más acabadas y complejas </w:t>
      </w:r>
      <w:r w:rsidRPr="002D4DBC">
        <w:rPr>
          <w:rFonts w:ascii="Times New Roman" w:eastAsia="Times New Roman" w:hAnsi="Times New Roman" w:cs="Times New Roman"/>
          <w:sz w:val="24"/>
          <w:szCs w:val="24"/>
        </w:rPr>
        <w:t>que el mensaje escrito ha cobrado para aparecer en la sociedad.  Años más t</w:t>
      </w:r>
      <w:r w:rsidR="002579BC">
        <w:rPr>
          <w:rFonts w:ascii="Times New Roman" w:eastAsia="Times New Roman" w:hAnsi="Times New Roman" w:cs="Times New Roman"/>
          <w:sz w:val="24"/>
          <w:szCs w:val="24"/>
        </w:rPr>
        <w:t xml:space="preserve">arde, en 1982, el autor junto con Roger </w:t>
      </w:r>
      <w:proofErr w:type="spellStart"/>
      <w:r w:rsidR="002579BC">
        <w:rPr>
          <w:rFonts w:ascii="Times New Roman" w:eastAsia="Times New Roman" w:hAnsi="Times New Roman" w:cs="Times New Roman"/>
          <w:sz w:val="24"/>
          <w:szCs w:val="24"/>
        </w:rPr>
        <w:t>Chartier</w:t>
      </w:r>
      <w:proofErr w:type="spellEnd"/>
      <w:r w:rsidR="002579BC">
        <w:rPr>
          <w:rFonts w:ascii="Times New Roman" w:eastAsia="Times New Roman" w:hAnsi="Times New Roman" w:cs="Times New Roman"/>
          <w:sz w:val="24"/>
          <w:szCs w:val="24"/>
        </w:rPr>
        <w:t xml:space="preserve"> reformuló</w:t>
      </w:r>
      <w:r w:rsidRPr="002D4DBC">
        <w:rPr>
          <w:rFonts w:ascii="Times New Roman" w:eastAsia="Times New Roman" w:hAnsi="Times New Roman" w:cs="Times New Roman"/>
          <w:sz w:val="24"/>
          <w:szCs w:val="24"/>
        </w:rPr>
        <w:t xml:space="preserve"> la disciplina considerando nuevas proposiciones teóricas.</w:t>
      </w:r>
      <w:r w:rsidR="002579BC">
        <w:rPr>
          <w:rFonts w:ascii="Times New Roman" w:eastAsia="Times New Roman" w:hAnsi="Times New Roman" w:cs="Times New Roman"/>
          <w:sz w:val="24"/>
          <w:szCs w:val="24"/>
        </w:rPr>
        <w:t xml:space="preserve"> </w:t>
      </w:r>
      <w:r w:rsidR="003F1E27">
        <w:rPr>
          <w:rFonts w:ascii="Times New Roman" w:eastAsia="Times New Roman" w:hAnsi="Times New Roman" w:cs="Times New Roman"/>
          <w:sz w:val="24"/>
          <w:szCs w:val="24"/>
        </w:rPr>
        <w:t>Ambos historiadores p</w:t>
      </w:r>
      <w:r w:rsidRPr="002D4DBC">
        <w:rPr>
          <w:rFonts w:ascii="Times New Roman" w:eastAsia="Times New Roman" w:hAnsi="Times New Roman" w:cs="Times New Roman"/>
          <w:sz w:val="24"/>
          <w:szCs w:val="24"/>
        </w:rPr>
        <w:t>ropusieron el desplazamiento de la historia del libro por una historia de modos y prácticas lectoras.</w:t>
      </w:r>
      <w:r w:rsidR="00C5243A" w:rsidRPr="002D4DBC">
        <w:rPr>
          <w:rFonts w:ascii="Times New Roman" w:eastAsia="Times New Roman" w:hAnsi="Times New Roman" w:cs="Times New Roman"/>
          <w:sz w:val="24"/>
          <w:szCs w:val="24"/>
        </w:rPr>
        <w:t xml:space="preserve"> </w:t>
      </w:r>
    </w:p>
    <w:p w14:paraId="435AF35D" w14:textId="03D4FF4A" w:rsidR="00205270" w:rsidRDefault="00A430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años de recepción crítica de esos planteamientos, invitamos </w:t>
      </w:r>
      <w:r w:rsidR="004E7739">
        <w:rPr>
          <w:rFonts w:ascii="Times New Roman" w:eastAsia="Times New Roman" w:hAnsi="Times New Roman" w:cs="Times New Roman"/>
          <w:sz w:val="24"/>
          <w:szCs w:val="24"/>
        </w:rPr>
        <w:t>a problematizar</w:t>
      </w:r>
      <w:r>
        <w:rPr>
          <w:rFonts w:ascii="Times New Roman" w:eastAsia="Times New Roman" w:hAnsi="Times New Roman" w:cs="Times New Roman"/>
          <w:sz w:val="24"/>
          <w:szCs w:val="24"/>
        </w:rPr>
        <w:t xml:space="preserve"> la concepción dicotómica del libro como texto y materia</w:t>
      </w:r>
      <w:r w:rsidR="004E77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entendiéndolo</w:t>
      </w:r>
      <w:r w:rsidR="004E7739">
        <w:rPr>
          <w:rFonts w:ascii="Times New Roman" w:eastAsia="Times New Roman" w:hAnsi="Times New Roman" w:cs="Times New Roman"/>
          <w:sz w:val="24"/>
          <w:szCs w:val="24"/>
        </w:rPr>
        <w:t xml:space="preserve"> como un objeto físico cuya experiencia no se encuentra solamente en su significación textual </w:t>
      </w:r>
      <w:r w:rsidR="004E7739" w:rsidRPr="007827AC">
        <w:rPr>
          <w:rFonts w:ascii="Times New Roman" w:eastAsia="Times New Roman" w:hAnsi="Times New Roman" w:cs="Times New Roman"/>
          <w:sz w:val="24"/>
          <w:szCs w:val="24"/>
        </w:rPr>
        <w:t>analizada a partir de los signos, ni tampoco en la idea ex</w:t>
      </w:r>
      <w:r w:rsidR="004E7739">
        <w:rPr>
          <w:rFonts w:ascii="Times New Roman" w:eastAsia="Times New Roman" w:hAnsi="Times New Roman" w:cs="Times New Roman"/>
          <w:sz w:val="24"/>
          <w:szCs w:val="24"/>
        </w:rPr>
        <w:t>clusiva de que el objeto existe</w:t>
      </w:r>
      <w:r w:rsidR="007464C8">
        <w:rPr>
          <w:rFonts w:ascii="Times New Roman" w:eastAsia="Times New Roman" w:hAnsi="Times New Roman" w:cs="Times New Roman"/>
          <w:sz w:val="24"/>
          <w:szCs w:val="24"/>
        </w:rPr>
        <w:t xml:space="preserve"> objetivamente</w:t>
      </w:r>
      <w:r w:rsidR="004E7739" w:rsidRPr="007827AC">
        <w:rPr>
          <w:rFonts w:ascii="Times New Roman" w:eastAsia="Times New Roman" w:hAnsi="Times New Roman" w:cs="Times New Roman"/>
          <w:sz w:val="24"/>
          <w:szCs w:val="24"/>
        </w:rPr>
        <w:t xml:space="preserve"> como algo puro, material y visible.</w:t>
      </w:r>
      <w:r w:rsidR="004E7739">
        <w:rPr>
          <w:rFonts w:ascii="Times New Roman" w:eastAsia="Times New Roman" w:hAnsi="Times New Roman" w:cs="Times New Roman"/>
          <w:sz w:val="24"/>
          <w:szCs w:val="24"/>
        </w:rPr>
        <w:t xml:space="preserve"> Los libros son ent</w:t>
      </w:r>
      <w:r>
        <w:rPr>
          <w:rFonts w:ascii="Times New Roman" w:eastAsia="Times New Roman" w:hAnsi="Times New Roman" w:cs="Times New Roman"/>
          <w:sz w:val="24"/>
          <w:szCs w:val="24"/>
        </w:rPr>
        <w:t>idades</w:t>
      </w:r>
      <w:r w:rsidR="004E7739">
        <w:rPr>
          <w:rFonts w:ascii="Times New Roman" w:eastAsia="Times New Roman" w:hAnsi="Times New Roman" w:cs="Times New Roman"/>
          <w:sz w:val="24"/>
          <w:szCs w:val="24"/>
        </w:rPr>
        <w:t xml:space="preserve"> complejas no ideales</w:t>
      </w:r>
      <w:r w:rsidR="005E21C1">
        <w:rPr>
          <w:rFonts w:ascii="Times New Roman" w:eastAsia="Times New Roman" w:hAnsi="Times New Roman" w:cs="Times New Roman"/>
          <w:sz w:val="24"/>
          <w:szCs w:val="24"/>
        </w:rPr>
        <w:t>,</w:t>
      </w:r>
      <w:r w:rsidR="004E7739">
        <w:rPr>
          <w:rFonts w:ascii="Times New Roman" w:eastAsia="Times New Roman" w:hAnsi="Times New Roman" w:cs="Times New Roman"/>
          <w:sz w:val="24"/>
          <w:szCs w:val="24"/>
        </w:rPr>
        <w:t xml:space="preserve"> donde se </w:t>
      </w:r>
      <w:r>
        <w:rPr>
          <w:rFonts w:ascii="Times New Roman" w:eastAsia="Times New Roman" w:hAnsi="Times New Roman" w:cs="Times New Roman"/>
          <w:sz w:val="24"/>
          <w:szCs w:val="24"/>
        </w:rPr>
        <w:t>amalgama</w:t>
      </w:r>
      <w:r w:rsidR="004E7739">
        <w:rPr>
          <w:rFonts w:ascii="Times New Roman" w:eastAsia="Times New Roman" w:hAnsi="Times New Roman" w:cs="Times New Roman"/>
          <w:sz w:val="24"/>
          <w:szCs w:val="24"/>
        </w:rPr>
        <w:t xml:space="preserve"> recíprocamente lo material y las sig</w:t>
      </w:r>
      <w:r w:rsidR="002579BC">
        <w:rPr>
          <w:rFonts w:ascii="Times New Roman" w:eastAsia="Times New Roman" w:hAnsi="Times New Roman" w:cs="Times New Roman"/>
          <w:sz w:val="24"/>
          <w:szCs w:val="24"/>
        </w:rPr>
        <w:t>nificaciones intangibles que es posible</w:t>
      </w:r>
      <w:r w:rsidR="004E7739">
        <w:rPr>
          <w:rFonts w:ascii="Times New Roman" w:eastAsia="Times New Roman" w:hAnsi="Times New Roman" w:cs="Times New Roman"/>
          <w:sz w:val="24"/>
          <w:szCs w:val="24"/>
        </w:rPr>
        <w:t xml:space="preserve"> de comprender leyendo</w:t>
      </w:r>
      <w:r w:rsidR="00205270">
        <w:rPr>
          <w:rFonts w:ascii="Times New Roman" w:eastAsia="Times New Roman" w:hAnsi="Times New Roman" w:cs="Times New Roman"/>
          <w:sz w:val="24"/>
          <w:szCs w:val="24"/>
        </w:rPr>
        <w:t>.</w:t>
      </w:r>
    </w:p>
    <w:p w14:paraId="17EAEF18" w14:textId="77777777" w:rsidR="00813AFB" w:rsidRDefault="00813AFB" w:rsidP="00C5243A">
      <w:pPr>
        <w:jc w:val="both"/>
        <w:rPr>
          <w:rFonts w:ascii="Times New Roman" w:eastAsia="Times New Roman" w:hAnsi="Times New Roman" w:cs="Times New Roman"/>
          <w:sz w:val="24"/>
          <w:szCs w:val="24"/>
        </w:rPr>
      </w:pPr>
    </w:p>
    <w:p w14:paraId="2AE33AD8" w14:textId="77777777" w:rsidR="00813AFB" w:rsidRDefault="00813AFB" w:rsidP="00C5243A">
      <w:pPr>
        <w:jc w:val="both"/>
        <w:rPr>
          <w:rFonts w:ascii="Times New Roman" w:eastAsia="Times New Roman" w:hAnsi="Times New Roman" w:cs="Times New Roman"/>
          <w:sz w:val="24"/>
          <w:szCs w:val="24"/>
        </w:rPr>
      </w:pPr>
    </w:p>
    <w:p w14:paraId="43788A32" w14:textId="63FC96C9" w:rsidR="00C5243A" w:rsidRPr="002D4DBC" w:rsidRDefault="00205270" w:rsidP="00C524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w:t>
      </w:r>
      <w:r w:rsidR="001609ED">
        <w:rPr>
          <w:rFonts w:ascii="Times New Roman" w:eastAsia="Times New Roman" w:hAnsi="Times New Roman" w:cs="Times New Roman"/>
          <w:sz w:val="24"/>
          <w:szCs w:val="24"/>
        </w:rPr>
        <w:t xml:space="preserve">preguntamos cuáles serían </w:t>
      </w:r>
      <w:r w:rsidR="003F1E27">
        <w:rPr>
          <w:rFonts w:ascii="Times New Roman" w:eastAsia="Times New Roman" w:hAnsi="Times New Roman" w:cs="Times New Roman"/>
          <w:sz w:val="24"/>
          <w:szCs w:val="24"/>
        </w:rPr>
        <w:t xml:space="preserve">las problemáticas y dilemas </w:t>
      </w:r>
      <w:r w:rsidR="0005022D">
        <w:rPr>
          <w:rFonts w:ascii="Times New Roman" w:eastAsia="Times New Roman" w:hAnsi="Times New Roman" w:cs="Times New Roman"/>
          <w:sz w:val="24"/>
          <w:szCs w:val="24"/>
        </w:rPr>
        <w:t xml:space="preserve">que desde </w:t>
      </w:r>
      <w:r w:rsidR="004E7739">
        <w:rPr>
          <w:rFonts w:ascii="Times New Roman" w:eastAsia="Times New Roman" w:hAnsi="Times New Roman" w:cs="Times New Roman"/>
          <w:sz w:val="24"/>
          <w:szCs w:val="24"/>
        </w:rPr>
        <w:t>América Latina</w:t>
      </w:r>
      <w:r w:rsidR="0005022D">
        <w:rPr>
          <w:rFonts w:ascii="Times New Roman" w:eastAsia="Times New Roman" w:hAnsi="Times New Roman" w:cs="Times New Roman"/>
          <w:sz w:val="24"/>
          <w:szCs w:val="24"/>
        </w:rPr>
        <w:t xml:space="preserve"> podemos plantear, </w:t>
      </w:r>
      <w:r w:rsidR="007C7DB6">
        <w:rPr>
          <w:rFonts w:ascii="Times New Roman" w:eastAsia="Times New Roman" w:hAnsi="Times New Roman" w:cs="Times New Roman"/>
          <w:sz w:val="24"/>
          <w:szCs w:val="24"/>
        </w:rPr>
        <w:t>sus</w:t>
      </w:r>
      <w:r w:rsidR="0005022D">
        <w:rPr>
          <w:rFonts w:ascii="Times New Roman" w:eastAsia="Times New Roman" w:hAnsi="Times New Roman" w:cs="Times New Roman"/>
          <w:sz w:val="24"/>
          <w:szCs w:val="24"/>
        </w:rPr>
        <w:t xml:space="preserve"> </w:t>
      </w:r>
      <w:r w:rsidR="001609ED">
        <w:rPr>
          <w:rFonts w:ascii="Times New Roman" w:eastAsia="Times New Roman" w:hAnsi="Times New Roman" w:cs="Times New Roman"/>
          <w:sz w:val="24"/>
          <w:szCs w:val="24"/>
        </w:rPr>
        <w:t xml:space="preserve">particularidades y </w:t>
      </w:r>
      <w:r w:rsidR="00AB5B48">
        <w:rPr>
          <w:rFonts w:ascii="Times New Roman" w:eastAsia="Times New Roman" w:hAnsi="Times New Roman" w:cs="Times New Roman"/>
          <w:sz w:val="24"/>
          <w:szCs w:val="24"/>
        </w:rPr>
        <w:t>propios puntos de vista.</w:t>
      </w:r>
      <w:r>
        <w:rPr>
          <w:rFonts w:ascii="Times New Roman" w:eastAsia="Times New Roman" w:hAnsi="Times New Roman" w:cs="Times New Roman"/>
          <w:sz w:val="24"/>
          <w:szCs w:val="24"/>
        </w:rPr>
        <w:t xml:space="preserve"> </w:t>
      </w:r>
      <w:r w:rsidR="00B34A87">
        <w:rPr>
          <w:rFonts w:ascii="Times New Roman" w:eastAsia="Times New Roman" w:hAnsi="Times New Roman" w:cs="Times New Roman"/>
          <w:sz w:val="24"/>
          <w:szCs w:val="24"/>
        </w:rPr>
        <w:t>En un conti</w:t>
      </w:r>
      <w:r w:rsidR="004E7739">
        <w:rPr>
          <w:rFonts w:ascii="Times New Roman" w:eastAsia="Times New Roman" w:hAnsi="Times New Roman" w:cs="Times New Roman"/>
          <w:sz w:val="24"/>
          <w:szCs w:val="24"/>
        </w:rPr>
        <w:t>nente</w:t>
      </w:r>
      <w:r w:rsidR="00B34A87">
        <w:rPr>
          <w:rFonts w:ascii="Times New Roman" w:eastAsia="Times New Roman" w:hAnsi="Times New Roman" w:cs="Times New Roman"/>
          <w:sz w:val="24"/>
          <w:szCs w:val="24"/>
        </w:rPr>
        <w:t xml:space="preserve"> marcado por la desigualdad, </w:t>
      </w:r>
      <w:r w:rsidR="003A0260">
        <w:rPr>
          <w:rFonts w:ascii="Times New Roman" w:eastAsia="Times New Roman" w:hAnsi="Times New Roman" w:cs="Times New Roman"/>
          <w:sz w:val="24"/>
          <w:szCs w:val="24"/>
        </w:rPr>
        <w:t>que</w:t>
      </w:r>
      <w:r w:rsidR="00B34A87">
        <w:rPr>
          <w:rFonts w:ascii="Times New Roman" w:eastAsia="Times New Roman" w:hAnsi="Times New Roman" w:cs="Times New Roman"/>
          <w:sz w:val="24"/>
          <w:szCs w:val="24"/>
        </w:rPr>
        <w:t xml:space="preserve"> comparte</w:t>
      </w:r>
      <w:r w:rsidR="00430FEB">
        <w:rPr>
          <w:rFonts w:ascii="Times New Roman" w:eastAsia="Times New Roman" w:hAnsi="Times New Roman" w:cs="Times New Roman"/>
          <w:sz w:val="24"/>
          <w:szCs w:val="24"/>
        </w:rPr>
        <w:t xml:space="preserve"> vestigios de</w:t>
      </w:r>
      <w:r w:rsidR="00B34A87">
        <w:rPr>
          <w:rFonts w:ascii="Times New Roman" w:eastAsia="Times New Roman" w:hAnsi="Times New Roman" w:cs="Times New Roman"/>
          <w:sz w:val="24"/>
          <w:szCs w:val="24"/>
        </w:rPr>
        <w:t xml:space="preserve"> una historia colonizadora, </w:t>
      </w:r>
      <w:r w:rsidR="0080367D">
        <w:rPr>
          <w:rFonts w:ascii="Times New Roman" w:eastAsia="Times New Roman" w:hAnsi="Times New Roman" w:cs="Times New Roman"/>
          <w:sz w:val="24"/>
          <w:szCs w:val="24"/>
        </w:rPr>
        <w:t>este seminario se</w:t>
      </w:r>
      <w:r w:rsidR="004D0B44">
        <w:rPr>
          <w:rFonts w:ascii="Times New Roman" w:eastAsia="Times New Roman" w:hAnsi="Times New Roman" w:cs="Times New Roman"/>
          <w:sz w:val="24"/>
          <w:szCs w:val="24"/>
        </w:rPr>
        <w:t xml:space="preserve"> </w:t>
      </w:r>
      <w:r w:rsidR="004F1319" w:rsidRPr="00582C54">
        <w:rPr>
          <w:rFonts w:ascii="Times New Roman" w:eastAsia="Times New Roman" w:hAnsi="Times New Roman" w:cs="Times New Roman"/>
          <w:sz w:val="24"/>
          <w:szCs w:val="24"/>
        </w:rPr>
        <w:t>fundamenta</w:t>
      </w:r>
      <w:r w:rsidR="00C5243A" w:rsidRPr="002D4DBC">
        <w:rPr>
          <w:rFonts w:ascii="Times New Roman" w:eastAsia="Times New Roman" w:hAnsi="Times New Roman" w:cs="Times New Roman"/>
          <w:sz w:val="24"/>
          <w:szCs w:val="24"/>
        </w:rPr>
        <w:t xml:space="preserve"> en la necesidad de reconocer una premisa esencial: saber que la lectura no está inscrita en el texto y el libro no existe sino porque hay alguien quien lo aprecia para otorgarle la significación que estime conveniente. ¿Cuántos usos posibles tiene un libro, qué tipos de público puede tener un libro, el libro siempre busca un lector?</w:t>
      </w:r>
      <w:r w:rsidR="00AF49CD">
        <w:rPr>
          <w:rFonts w:ascii="Times New Roman" w:eastAsia="Times New Roman" w:hAnsi="Times New Roman" w:cs="Times New Roman"/>
          <w:sz w:val="24"/>
          <w:szCs w:val="24"/>
        </w:rPr>
        <w:t xml:space="preserve"> Al respecto: ¿</w:t>
      </w:r>
      <w:r w:rsidR="001609ED">
        <w:rPr>
          <w:rFonts w:ascii="Times New Roman" w:eastAsia="Times New Roman" w:hAnsi="Times New Roman" w:cs="Times New Roman"/>
          <w:sz w:val="24"/>
          <w:szCs w:val="24"/>
        </w:rPr>
        <w:t xml:space="preserve">qué tipo de </w:t>
      </w:r>
      <w:r w:rsidR="00A430CD">
        <w:rPr>
          <w:rFonts w:ascii="Times New Roman" w:eastAsia="Times New Roman" w:hAnsi="Times New Roman" w:cs="Times New Roman"/>
          <w:sz w:val="24"/>
          <w:szCs w:val="24"/>
        </w:rPr>
        <w:t>interrogantes</w:t>
      </w:r>
      <w:r w:rsidR="001609ED">
        <w:rPr>
          <w:rFonts w:ascii="Times New Roman" w:eastAsia="Times New Roman" w:hAnsi="Times New Roman" w:cs="Times New Roman"/>
          <w:sz w:val="24"/>
          <w:szCs w:val="24"/>
        </w:rPr>
        <w:t xml:space="preserve"> y cuáles s</w:t>
      </w:r>
      <w:r w:rsidR="0005022D">
        <w:rPr>
          <w:rFonts w:ascii="Times New Roman" w:eastAsia="Times New Roman" w:hAnsi="Times New Roman" w:cs="Times New Roman"/>
          <w:sz w:val="24"/>
          <w:szCs w:val="24"/>
        </w:rPr>
        <w:t>on las complejidades propias que se enfrentan desde el</w:t>
      </w:r>
      <w:r w:rsidR="001609ED">
        <w:rPr>
          <w:rFonts w:ascii="Times New Roman" w:eastAsia="Times New Roman" w:hAnsi="Times New Roman" w:cs="Times New Roman"/>
          <w:sz w:val="24"/>
          <w:szCs w:val="24"/>
        </w:rPr>
        <w:t xml:space="preserve"> mundo latinoamericano?</w:t>
      </w:r>
    </w:p>
    <w:p w14:paraId="6E6A1909" w14:textId="0F1F8C30" w:rsidR="00BC6716" w:rsidRDefault="00C5243A">
      <w:pPr>
        <w:jc w:val="both"/>
        <w:rPr>
          <w:rFonts w:ascii="Times New Roman" w:eastAsia="Times New Roman" w:hAnsi="Times New Roman" w:cs="Times New Roman"/>
          <w:sz w:val="24"/>
          <w:szCs w:val="24"/>
        </w:rPr>
      </w:pPr>
      <w:r w:rsidRPr="002D4DBC">
        <w:rPr>
          <w:rFonts w:ascii="Times New Roman" w:eastAsia="Times New Roman" w:hAnsi="Times New Roman" w:cs="Times New Roman"/>
          <w:sz w:val="24"/>
          <w:szCs w:val="24"/>
        </w:rPr>
        <w:t>Comprender las significaciones simbólicas, las conductas individuales o los ritos colectivos en torno al uso de los libros</w:t>
      </w:r>
      <w:r w:rsidR="0080367D">
        <w:rPr>
          <w:rFonts w:ascii="Times New Roman" w:eastAsia="Times New Roman" w:hAnsi="Times New Roman" w:cs="Times New Roman"/>
          <w:sz w:val="24"/>
          <w:szCs w:val="24"/>
        </w:rPr>
        <w:t xml:space="preserve"> permite abrir el encuentro</w:t>
      </w:r>
      <w:r w:rsidR="002579BC">
        <w:rPr>
          <w:rFonts w:ascii="Times New Roman" w:eastAsia="Times New Roman" w:hAnsi="Times New Roman" w:cs="Times New Roman"/>
          <w:sz w:val="24"/>
          <w:szCs w:val="24"/>
        </w:rPr>
        <w:t xml:space="preserve"> con </w:t>
      </w:r>
      <w:r w:rsidRPr="002D4DBC">
        <w:rPr>
          <w:rFonts w:ascii="Times New Roman" w:eastAsia="Times New Roman" w:hAnsi="Times New Roman" w:cs="Times New Roman"/>
          <w:sz w:val="24"/>
          <w:szCs w:val="24"/>
        </w:rPr>
        <w:t>trabajos de la más diversa índole</w:t>
      </w:r>
      <w:r w:rsidR="00A430CD">
        <w:rPr>
          <w:rFonts w:ascii="Times New Roman" w:eastAsia="Times New Roman" w:hAnsi="Times New Roman" w:cs="Times New Roman"/>
          <w:sz w:val="24"/>
          <w:szCs w:val="24"/>
        </w:rPr>
        <w:t xml:space="preserve"> teórica</w:t>
      </w:r>
      <w:r w:rsidRPr="002D4DBC">
        <w:rPr>
          <w:rFonts w:ascii="Times New Roman" w:eastAsia="Times New Roman" w:hAnsi="Times New Roman" w:cs="Times New Roman"/>
          <w:sz w:val="24"/>
          <w:szCs w:val="24"/>
        </w:rPr>
        <w:t xml:space="preserve"> y disciplina</w:t>
      </w:r>
      <w:r w:rsidR="00A430CD">
        <w:rPr>
          <w:rFonts w:ascii="Times New Roman" w:eastAsia="Times New Roman" w:hAnsi="Times New Roman" w:cs="Times New Roman"/>
          <w:sz w:val="24"/>
          <w:szCs w:val="24"/>
        </w:rPr>
        <w:t>r</w:t>
      </w:r>
      <w:r w:rsidRPr="002D4DBC">
        <w:rPr>
          <w:rFonts w:ascii="Times New Roman" w:eastAsia="Times New Roman" w:hAnsi="Times New Roman" w:cs="Times New Roman"/>
          <w:sz w:val="24"/>
          <w:szCs w:val="24"/>
        </w:rPr>
        <w:t>.</w:t>
      </w:r>
      <w:r w:rsidR="003F1E27">
        <w:rPr>
          <w:rFonts w:ascii="Times New Roman" w:eastAsia="Times New Roman" w:hAnsi="Times New Roman" w:cs="Times New Roman"/>
          <w:sz w:val="24"/>
          <w:szCs w:val="24"/>
        </w:rPr>
        <w:t xml:space="preserve"> En </w:t>
      </w:r>
      <w:r w:rsidR="002579BC">
        <w:rPr>
          <w:rFonts w:ascii="Times New Roman" w:eastAsia="Times New Roman" w:hAnsi="Times New Roman" w:cs="Times New Roman"/>
          <w:sz w:val="24"/>
          <w:szCs w:val="24"/>
        </w:rPr>
        <w:t>consecuencia</w:t>
      </w:r>
      <w:r w:rsidR="003F1E27">
        <w:rPr>
          <w:rFonts w:ascii="Times New Roman" w:eastAsia="Times New Roman" w:hAnsi="Times New Roman" w:cs="Times New Roman"/>
          <w:sz w:val="24"/>
          <w:szCs w:val="24"/>
        </w:rPr>
        <w:t>,</w:t>
      </w:r>
      <w:r w:rsidR="00506732" w:rsidRPr="002D4DBC">
        <w:rPr>
          <w:rFonts w:ascii="Times New Roman" w:eastAsia="Times New Roman" w:hAnsi="Times New Roman" w:cs="Times New Roman"/>
          <w:sz w:val="24"/>
          <w:szCs w:val="24"/>
        </w:rPr>
        <w:t xml:space="preserve"> llama</w:t>
      </w:r>
      <w:r w:rsidR="00A430CD">
        <w:rPr>
          <w:rFonts w:ascii="Times New Roman" w:eastAsia="Times New Roman" w:hAnsi="Times New Roman" w:cs="Times New Roman"/>
          <w:sz w:val="24"/>
          <w:szCs w:val="24"/>
        </w:rPr>
        <w:t>mos</w:t>
      </w:r>
      <w:r w:rsidR="00506732" w:rsidRPr="002D4DBC">
        <w:rPr>
          <w:rFonts w:ascii="Times New Roman" w:eastAsia="Times New Roman" w:hAnsi="Times New Roman" w:cs="Times New Roman"/>
          <w:sz w:val="24"/>
          <w:szCs w:val="24"/>
        </w:rPr>
        <w:t xml:space="preserve"> a presentar </w:t>
      </w:r>
      <w:r w:rsidR="00ED3B7F" w:rsidRPr="002D4DBC">
        <w:rPr>
          <w:rFonts w:ascii="Times New Roman" w:eastAsia="Times New Roman" w:hAnsi="Times New Roman" w:cs="Times New Roman"/>
          <w:sz w:val="24"/>
          <w:szCs w:val="24"/>
        </w:rPr>
        <w:t xml:space="preserve">resúmenes de </w:t>
      </w:r>
      <w:r w:rsidR="00506732" w:rsidRPr="002D4DBC">
        <w:rPr>
          <w:rFonts w:ascii="Times New Roman" w:eastAsia="Times New Roman" w:hAnsi="Times New Roman" w:cs="Times New Roman"/>
          <w:sz w:val="24"/>
          <w:szCs w:val="24"/>
        </w:rPr>
        <w:t>ponencias en las siguientes líneas</w:t>
      </w:r>
      <w:r w:rsidR="001609ED">
        <w:rPr>
          <w:rFonts w:ascii="Times New Roman" w:eastAsia="Times New Roman" w:hAnsi="Times New Roman" w:cs="Times New Roman"/>
          <w:sz w:val="24"/>
          <w:szCs w:val="24"/>
        </w:rPr>
        <w:t>:</w:t>
      </w:r>
    </w:p>
    <w:p w14:paraId="730F9A7C" w14:textId="2531ECF9" w:rsidR="00281486" w:rsidRPr="002D4DBC" w:rsidRDefault="00506732" w:rsidP="00A6698E">
      <w:pPr>
        <w:ind w:left="820" w:hanging="253"/>
        <w:jc w:val="both"/>
        <w:rPr>
          <w:rFonts w:ascii="Times New Roman" w:eastAsia="Times New Roman" w:hAnsi="Times New Roman" w:cs="Times New Roman"/>
          <w:sz w:val="24"/>
          <w:szCs w:val="24"/>
        </w:rPr>
      </w:pPr>
      <w:r w:rsidRPr="002D4DBC">
        <w:rPr>
          <w:rFonts w:ascii="Times New Roman" w:eastAsia="Times New Roman" w:hAnsi="Times New Roman" w:cs="Times New Roman"/>
          <w:b/>
          <w:sz w:val="24"/>
          <w:szCs w:val="24"/>
        </w:rPr>
        <w:t>1. Fabricar libros:</w:t>
      </w:r>
      <w:r w:rsidRPr="002D4DBC">
        <w:rPr>
          <w:rFonts w:ascii="Times New Roman" w:eastAsia="Times New Roman" w:hAnsi="Times New Roman" w:cs="Times New Roman"/>
          <w:sz w:val="24"/>
          <w:szCs w:val="24"/>
        </w:rPr>
        <w:t xml:space="preserve"> </w:t>
      </w:r>
      <w:r w:rsidR="002B30DB">
        <w:rPr>
          <w:rFonts w:ascii="Times New Roman" w:eastAsia="Times New Roman" w:hAnsi="Times New Roman" w:cs="Times New Roman"/>
          <w:sz w:val="24"/>
          <w:szCs w:val="24"/>
        </w:rPr>
        <w:t xml:space="preserve">en un continente donde la imprenta llega como herramienta de conquista esta </w:t>
      </w:r>
      <w:r w:rsidRPr="002D4DBC">
        <w:rPr>
          <w:rFonts w:ascii="Times New Roman" w:eastAsia="Times New Roman" w:hAnsi="Times New Roman" w:cs="Times New Roman"/>
          <w:sz w:val="24"/>
          <w:szCs w:val="24"/>
        </w:rPr>
        <w:t xml:space="preserve">temática </w:t>
      </w:r>
      <w:r w:rsidR="002B30DB">
        <w:rPr>
          <w:rFonts w:ascii="Times New Roman" w:eastAsia="Times New Roman" w:hAnsi="Times New Roman" w:cs="Times New Roman"/>
          <w:sz w:val="24"/>
          <w:szCs w:val="24"/>
        </w:rPr>
        <w:t xml:space="preserve">está </w:t>
      </w:r>
      <w:r w:rsidRPr="002D4DBC">
        <w:rPr>
          <w:rFonts w:ascii="Times New Roman" w:eastAsia="Times New Roman" w:hAnsi="Times New Roman" w:cs="Times New Roman"/>
          <w:sz w:val="24"/>
          <w:szCs w:val="24"/>
        </w:rPr>
        <w:t xml:space="preserve">vinculada </w:t>
      </w:r>
      <w:r w:rsidR="00A430CD">
        <w:rPr>
          <w:rFonts w:ascii="Times New Roman" w:eastAsia="Times New Roman" w:hAnsi="Times New Roman" w:cs="Times New Roman"/>
          <w:sz w:val="24"/>
          <w:szCs w:val="24"/>
        </w:rPr>
        <w:t>con</w:t>
      </w:r>
      <w:r w:rsidRPr="002D4DBC">
        <w:rPr>
          <w:rFonts w:ascii="Times New Roman" w:eastAsia="Times New Roman" w:hAnsi="Times New Roman" w:cs="Times New Roman"/>
          <w:sz w:val="24"/>
          <w:szCs w:val="24"/>
        </w:rPr>
        <w:t xml:space="preserve"> los procesos de fabricación dependientes de las condiciones sociales, técnicas, econó</w:t>
      </w:r>
      <w:r w:rsidR="002579BC">
        <w:rPr>
          <w:rFonts w:ascii="Times New Roman" w:eastAsia="Times New Roman" w:hAnsi="Times New Roman" w:cs="Times New Roman"/>
          <w:sz w:val="24"/>
          <w:szCs w:val="24"/>
        </w:rPr>
        <w:t>micas e intelectuales del periodo</w:t>
      </w:r>
      <w:r w:rsidRPr="002D4DBC">
        <w:rPr>
          <w:rFonts w:ascii="Times New Roman" w:eastAsia="Times New Roman" w:hAnsi="Times New Roman" w:cs="Times New Roman"/>
          <w:sz w:val="24"/>
          <w:szCs w:val="24"/>
        </w:rPr>
        <w:t xml:space="preserve"> en el cual se concibe la realización</w:t>
      </w:r>
      <w:r w:rsidR="00BC6716">
        <w:rPr>
          <w:rFonts w:ascii="Times New Roman" w:eastAsia="Times New Roman" w:hAnsi="Times New Roman" w:cs="Times New Roman"/>
          <w:sz w:val="24"/>
          <w:szCs w:val="24"/>
        </w:rPr>
        <w:t xml:space="preserve"> material</w:t>
      </w:r>
      <w:r w:rsidR="002579BC">
        <w:rPr>
          <w:rFonts w:ascii="Times New Roman" w:eastAsia="Times New Roman" w:hAnsi="Times New Roman" w:cs="Times New Roman"/>
          <w:sz w:val="24"/>
          <w:szCs w:val="24"/>
        </w:rPr>
        <w:t xml:space="preserve"> de un libro. </w:t>
      </w:r>
      <w:r w:rsidR="004D0B44">
        <w:rPr>
          <w:rFonts w:ascii="Times New Roman" w:eastAsia="Times New Roman" w:hAnsi="Times New Roman" w:cs="Times New Roman"/>
          <w:sz w:val="24"/>
          <w:szCs w:val="24"/>
        </w:rPr>
        <w:t xml:space="preserve">¿Qué significa e implica </w:t>
      </w:r>
      <w:r w:rsidR="002579BC">
        <w:rPr>
          <w:rFonts w:ascii="Times New Roman" w:eastAsia="Times New Roman" w:hAnsi="Times New Roman" w:cs="Times New Roman"/>
          <w:sz w:val="24"/>
          <w:szCs w:val="24"/>
        </w:rPr>
        <w:t>hacer</w:t>
      </w:r>
      <w:r w:rsidR="0005022D">
        <w:rPr>
          <w:rFonts w:ascii="Times New Roman" w:eastAsia="Times New Roman" w:hAnsi="Times New Roman" w:cs="Times New Roman"/>
          <w:sz w:val="24"/>
          <w:szCs w:val="24"/>
        </w:rPr>
        <w:t xml:space="preserve"> un libro?</w:t>
      </w:r>
    </w:p>
    <w:p w14:paraId="38A68587" w14:textId="3622B022" w:rsidR="00281486" w:rsidRPr="002D4DBC" w:rsidRDefault="00506732" w:rsidP="00A6698E">
      <w:pPr>
        <w:ind w:left="820" w:hanging="253"/>
        <w:jc w:val="both"/>
        <w:rPr>
          <w:rFonts w:ascii="Times New Roman" w:eastAsia="Times New Roman" w:hAnsi="Times New Roman" w:cs="Times New Roman"/>
          <w:sz w:val="24"/>
          <w:szCs w:val="24"/>
        </w:rPr>
      </w:pPr>
      <w:r w:rsidRPr="002D4DBC">
        <w:rPr>
          <w:rFonts w:ascii="Times New Roman" w:eastAsia="Times New Roman" w:hAnsi="Times New Roman" w:cs="Times New Roman"/>
          <w:b/>
          <w:sz w:val="24"/>
          <w:szCs w:val="24"/>
        </w:rPr>
        <w:t>2. Libros maleables:</w:t>
      </w:r>
      <w:r w:rsidRPr="002D4DBC">
        <w:rPr>
          <w:rFonts w:ascii="Times New Roman" w:eastAsia="Times New Roman" w:hAnsi="Times New Roman" w:cs="Times New Roman"/>
          <w:sz w:val="24"/>
          <w:szCs w:val="24"/>
        </w:rPr>
        <w:t xml:space="preserve"> </w:t>
      </w:r>
      <w:r w:rsidR="00FF130D">
        <w:rPr>
          <w:rFonts w:ascii="Times New Roman" w:eastAsia="Times New Roman" w:hAnsi="Times New Roman" w:cs="Times New Roman"/>
          <w:sz w:val="24"/>
          <w:szCs w:val="24"/>
        </w:rPr>
        <w:t>¿Cuántas</w:t>
      </w:r>
      <w:r w:rsidR="00A430CD">
        <w:rPr>
          <w:rFonts w:ascii="Times New Roman" w:eastAsia="Times New Roman" w:hAnsi="Times New Roman" w:cs="Times New Roman"/>
          <w:sz w:val="24"/>
          <w:szCs w:val="24"/>
        </w:rPr>
        <w:t xml:space="preserve"> y cuáles</w:t>
      </w:r>
      <w:r w:rsidR="00FF130D">
        <w:rPr>
          <w:rFonts w:ascii="Times New Roman" w:eastAsia="Times New Roman" w:hAnsi="Times New Roman" w:cs="Times New Roman"/>
          <w:sz w:val="24"/>
          <w:szCs w:val="24"/>
        </w:rPr>
        <w:t xml:space="preserve"> sensibilidades pueden desplegarse en torno al libro? La pregunta</w:t>
      </w:r>
      <w:r w:rsidR="00A6698E" w:rsidRPr="002D4DBC">
        <w:rPr>
          <w:rFonts w:ascii="Times New Roman" w:eastAsia="Times New Roman" w:hAnsi="Times New Roman" w:cs="Times New Roman"/>
          <w:sz w:val="24"/>
          <w:szCs w:val="24"/>
        </w:rPr>
        <w:t xml:space="preserve"> </w:t>
      </w:r>
      <w:r w:rsidRPr="002D4DBC">
        <w:rPr>
          <w:rFonts w:ascii="Times New Roman" w:eastAsia="Times New Roman" w:hAnsi="Times New Roman" w:cs="Times New Roman"/>
          <w:sz w:val="24"/>
          <w:szCs w:val="24"/>
        </w:rPr>
        <w:t>refiere a la reutilización y reinterpretación de los libros, su movilidad como objeto,</w:t>
      </w:r>
      <w:r w:rsidR="002579BC">
        <w:rPr>
          <w:rFonts w:ascii="Times New Roman" w:eastAsia="Times New Roman" w:hAnsi="Times New Roman" w:cs="Times New Roman"/>
          <w:sz w:val="24"/>
          <w:szCs w:val="24"/>
        </w:rPr>
        <w:t xml:space="preserve"> sus usos diversos en el tiempo, a </w:t>
      </w:r>
      <w:r w:rsidRPr="002D4DBC">
        <w:rPr>
          <w:rFonts w:ascii="Times New Roman" w:eastAsia="Times New Roman" w:hAnsi="Times New Roman" w:cs="Times New Roman"/>
          <w:sz w:val="24"/>
          <w:szCs w:val="24"/>
        </w:rPr>
        <w:t xml:space="preserve">comunidades </w:t>
      </w:r>
      <w:r w:rsidR="00BC6716">
        <w:rPr>
          <w:rFonts w:ascii="Times New Roman" w:eastAsia="Times New Roman" w:hAnsi="Times New Roman" w:cs="Times New Roman"/>
          <w:sz w:val="24"/>
          <w:szCs w:val="24"/>
        </w:rPr>
        <w:t>e</w:t>
      </w:r>
      <w:r w:rsidRPr="002D4DBC">
        <w:rPr>
          <w:rFonts w:ascii="Times New Roman" w:eastAsia="Times New Roman" w:hAnsi="Times New Roman" w:cs="Times New Roman"/>
          <w:sz w:val="24"/>
          <w:szCs w:val="24"/>
        </w:rPr>
        <w:t xml:space="preserve"> interpret</w:t>
      </w:r>
      <w:r w:rsidR="00C5243A" w:rsidRPr="002D4DBC">
        <w:rPr>
          <w:rFonts w:ascii="Times New Roman" w:eastAsia="Times New Roman" w:hAnsi="Times New Roman" w:cs="Times New Roman"/>
          <w:sz w:val="24"/>
          <w:szCs w:val="24"/>
        </w:rPr>
        <w:t xml:space="preserve">aciones plásticas o estéticas. </w:t>
      </w:r>
    </w:p>
    <w:p w14:paraId="675D56E5" w14:textId="0DABD156" w:rsidR="00281486" w:rsidRPr="00582C54" w:rsidRDefault="00506732" w:rsidP="00A6698E">
      <w:pPr>
        <w:ind w:left="820" w:hanging="253"/>
        <w:jc w:val="both"/>
        <w:rPr>
          <w:rFonts w:ascii="Times New Roman" w:eastAsia="Times New Roman" w:hAnsi="Times New Roman" w:cs="Times New Roman"/>
          <w:b/>
          <w:sz w:val="24"/>
          <w:szCs w:val="24"/>
        </w:rPr>
      </w:pPr>
      <w:r w:rsidRPr="002D4DBC">
        <w:rPr>
          <w:rFonts w:ascii="Times New Roman" w:eastAsia="Times New Roman" w:hAnsi="Times New Roman" w:cs="Times New Roman"/>
          <w:b/>
          <w:sz w:val="24"/>
          <w:szCs w:val="24"/>
        </w:rPr>
        <w:t xml:space="preserve">3. </w:t>
      </w:r>
      <w:r w:rsidR="008737E2">
        <w:rPr>
          <w:rFonts w:ascii="Times New Roman" w:eastAsia="Times New Roman" w:hAnsi="Times New Roman" w:cs="Times New Roman"/>
          <w:b/>
          <w:sz w:val="24"/>
          <w:szCs w:val="24"/>
        </w:rPr>
        <w:t>Mundos lectores:</w:t>
      </w:r>
      <w:r w:rsidR="00C33400">
        <w:rPr>
          <w:rFonts w:ascii="Times New Roman" w:eastAsia="Times New Roman" w:hAnsi="Times New Roman" w:cs="Times New Roman"/>
          <w:b/>
          <w:sz w:val="24"/>
          <w:szCs w:val="24"/>
        </w:rPr>
        <w:t xml:space="preserve"> </w:t>
      </w:r>
      <w:r w:rsidR="002579BC">
        <w:rPr>
          <w:rFonts w:ascii="Times New Roman" w:eastAsia="Times New Roman" w:hAnsi="Times New Roman" w:cs="Times New Roman"/>
          <w:sz w:val="24"/>
          <w:szCs w:val="24"/>
        </w:rPr>
        <w:t xml:space="preserve">línea abocada al estudio de </w:t>
      </w:r>
      <w:r w:rsidR="00C33400" w:rsidRPr="00C33400">
        <w:rPr>
          <w:rFonts w:ascii="Times New Roman" w:eastAsia="Times New Roman" w:hAnsi="Times New Roman" w:cs="Times New Roman"/>
          <w:sz w:val="24"/>
          <w:szCs w:val="24"/>
        </w:rPr>
        <w:t>pr</w:t>
      </w:r>
      <w:r w:rsidR="00A430CD">
        <w:rPr>
          <w:rFonts w:ascii="Times New Roman" w:eastAsia="Times New Roman" w:hAnsi="Times New Roman" w:cs="Times New Roman"/>
          <w:sz w:val="24"/>
          <w:szCs w:val="24"/>
        </w:rPr>
        <w:t>á</w:t>
      </w:r>
      <w:r w:rsidR="00C33400" w:rsidRPr="00C33400">
        <w:rPr>
          <w:rFonts w:ascii="Times New Roman" w:eastAsia="Times New Roman" w:hAnsi="Times New Roman" w:cs="Times New Roman"/>
          <w:sz w:val="24"/>
          <w:szCs w:val="24"/>
        </w:rPr>
        <w:t>cticas lectoras</w:t>
      </w:r>
      <w:r w:rsidR="008737E2">
        <w:rPr>
          <w:rFonts w:ascii="Times New Roman" w:eastAsia="Times New Roman" w:hAnsi="Times New Roman" w:cs="Times New Roman"/>
          <w:sz w:val="24"/>
          <w:szCs w:val="24"/>
        </w:rPr>
        <w:t xml:space="preserve">, recepción y </w:t>
      </w:r>
      <w:r w:rsidR="00076362">
        <w:rPr>
          <w:rFonts w:ascii="Times New Roman" w:eastAsia="Times New Roman" w:hAnsi="Times New Roman" w:cs="Times New Roman"/>
          <w:sz w:val="24"/>
          <w:szCs w:val="24"/>
        </w:rPr>
        <w:t xml:space="preserve">gestos de </w:t>
      </w:r>
      <w:r w:rsidR="008737E2">
        <w:rPr>
          <w:rFonts w:ascii="Times New Roman" w:eastAsia="Times New Roman" w:hAnsi="Times New Roman" w:cs="Times New Roman"/>
          <w:sz w:val="24"/>
          <w:szCs w:val="24"/>
        </w:rPr>
        <w:t>apropiación</w:t>
      </w:r>
      <w:r w:rsidR="0047337E">
        <w:rPr>
          <w:rFonts w:ascii="Times New Roman" w:eastAsia="Times New Roman" w:hAnsi="Times New Roman" w:cs="Times New Roman"/>
          <w:sz w:val="24"/>
          <w:szCs w:val="24"/>
        </w:rPr>
        <w:t xml:space="preserve">, conductas, actitudes aprendidas o no, </w:t>
      </w:r>
      <w:r w:rsidR="008F62BC">
        <w:rPr>
          <w:rFonts w:ascii="Times New Roman" w:eastAsia="Times New Roman" w:hAnsi="Times New Roman" w:cs="Times New Roman"/>
          <w:sz w:val="24"/>
          <w:szCs w:val="24"/>
        </w:rPr>
        <w:t>gustos y placeres que provoca la lectura</w:t>
      </w:r>
      <w:r w:rsidR="00824FBF">
        <w:rPr>
          <w:rFonts w:ascii="Times New Roman" w:eastAsia="Times New Roman" w:hAnsi="Times New Roman" w:cs="Times New Roman"/>
          <w:sz w:val="24"/>
          <w:szCs w:val="24"/>
        </w:rPr>
        <w:t xml:space="preserve"> y el contacto con los libros,</w:t>
      </w:r>
      <w:r w:rsidR="008F62BC">
        <w:rPr>
          <w:rFonts w:ascii="Times New Roman" w:eastAsia="Times New Roman" w:hAnsi="Times New Roman" w:cs="Times New Roman"/>
          <w:sz w:val="24"/>
          <w:szCs w:val="24"/>
        </w:rPr>
        <w:t xml:space="preserve"> en tanto forma de estar</w:t>
      </w:r>
      <w:r w:rsidR="00BF2C5B">
        <w:rPr>
          <w:rFonts w:ascii="Times New Roman" w:eastAsia="Times New Roman" w:hAnsi="Times New Roman" w:cs="Times New Roman"/>
          <w:sz w:val="24"/>
          <w:szCs w:val="24"/>
        </w:rPr>
        <w:t xml:space="preserve"> y expresarse</w:t>
      </w:r>
      <w:r w:rsidR="008F62BC">
        <w:rPr>
          <w:rFonts w:ascii="Times New Roman" w:eastAsia="Times New Roman" w:hAnsi="Times New Roman" w:cs="Times New Roman"/>
          <w:sz w:val="24"/>
          <w:szCs w:val="24"/>
        </w:rPr>
        <w:t xml:space="preserve"> </w:t>
      </w:r>
      <w:r w:rsidR="00B34A87">
        <w:rPr>
          <w:rFonts w:ascii="Times New Roman" w:eastAsia="Times New Roman" w:hAnsi="Times New Roman" w:cs="Times New Roman"/>
          <w:sz w:val="24"/>
          <w:szCs w:val="24"/>
        </w:rPr>
        <w:t xml:space="preserve">en la sociedad. </w:t>
      </w:r>
    </w:p>
    <w:p w14:paraId="3E5A969A" w14:textId="658D2380" w:rsidR="004901CC" w:rsidRDefault="00C5243A" w:rsidP="00A6698E">
      <w:pPr>
        <w:ind w:left="820" w:hanging="253"/>
        <w:jc w:val="both"/>
        <w:rPr>
          <w:rFonts w:ascii="Times New Roman" w:eastAsia="Times New Roman" w:hAnsi="Times New Roman" w:cs="Times New Roman"/>
          <w:sz w:val="24"/>
          <w:szCs w:val="24"/>
        </w:rPr>
      </w:pPr>
      <w:r w:rsidRPr="002D4DBC">
        <w:rPr>
          <w:rFonts w:ascii="Times New Roman" w:eastAsia="Times New Roman" w:hAnsi="Times New Roman" w:cs="Times New Roman"/>
          <w:b/>
          <w:sz w:val="24"/>
          <w:szCs w:val="24"/>
        </w:rPr>
        <w:t xml:space="preserve">4. </w:t>
      </w:r>
      <w:r w:rsidR="00251256" w:rsidRPr="002D4DBC">
        <w:rPr>
          <w:rFonts w:ascii="Times New Roman" w:eastAsia="Times New Roman" w:hAnsi="Times New Roman" w:cs="Times New Roman"/>
          <w:b/>
          <w:sz w:val="24"/>
          <w:szCs w:val="24"/>
        </w:rPr>
        <w:t>Recolectar libros</w:t>
      </w:r>
      <w:r w:rsidRPr="002D4DBC">
        <w:rPr>
          <w:rFonts w:ascii="Times New Roman" w:eastAsia="Times New Roman" w:hAnsi="Times New Roman" w:cs="Times New Roman"/>
          <w:b/>
          <w:sz w:val="24"/>
          <w:szCs w:val="24"/>
        </w:rPr>
        <w:t xml:space="preserve">: </w:t>
      </w:r>
      <w:r w:rsidR="00916DE3">
        <w:rPr>
          <w:rFonts w:ascii="Times New Roman" w:eastAsia="Times New Roman" w:hAnsi="Times New Roman" w:cs="Times New Roman"/>
          <w:sz w:val="24"/>
          <w:szCs w:val="24"/>
        </w:rPr>
        <w:t>la acción</w:t>
      </w:r>
      <w:r w:rsidRPr="002D4DBC">
        <w:rPr>
          <w:rFonts w:ascii="Times New Roman" w:eastAsia="Times New Roman" w:hAnsi="Times New Roman" w:cs="Times New Roman"/>
          <w:sz w:val="24"/>
          <w:szCs w:val="24"/>
        </w:rPr>
        <w:t xml:space="preserve"> de selecci</w:t>
      </w:r>
      <w:r w:rsidR="001767AF" w:rsidRPr="002D4DBC">
        <w:rPr>
          <w:rFonts w:ascii="Times New Roman" w:eastAsia="Times New Roman" w:hAnsi="Times New Roman" w:cs="Times New Roman"/>
          <w:sz w:val="24"/>
          <w:szCs w:val="24"/>
        </w:rPr>
        <w:t>onar</w:t>
      </w:r>
      <w:r w:rsidR="004901CC" w:rsidRPr="002D4DBC">
        <w:rPr>
          <w:rFonts w:ascii="Times New Roman" w:eastAsia="Times New Roman" w:hAnsi="Times New Roman" w:cs="Times New Roman"/>
          <w:sz w:val="24"/>
          <w:szCs w:val="24"/>
        </w:rPr>
        <w:t xml:space="preserve"> un libro</w:t>
      </w:r>
      <w:r w:rsidR="001767AF" w:rsidRPr="002D4DBC">
        <w:rPr>
          <w:rFonts w:ascii="Times New Roman" w:eastAsia="Times New Roman" w:hAnsi="Times New Roman" w:cs="Times New Roman"/>
          <w:sz w:val="24"/>
          <w:szCs w:val="24"/>
        </w:rPr>
        <w:t xml:space="preserve"> </w:t>
      </w:r>
      <w:r w:rsidR="004901CC" w:rsidRPr="002D4DBC">
        <w:rPr>
          <w:rFonts w:ascii="Times New Roman" w:eastAsia="Times New Roman" w:hAnsi="Times New Roman" w:cs="Times New Roman"/>
          <w:sz w:val="24"/>
          <w:szCs w:val="24"/>
        </w:rPr>
        <w:t>para incorporarlo a un conjunto mayor. Esta línea apunta a</w:t>
      </w:r>
      <w:r w:rsidR="00BF2C5B">
        <w:rPr>
          <w:rFonts w:ascii="Times New Roman" w:eastAsia="Times New Roman" w:hAnsi="Times New Roman" w:cs="Times New Roman"/>
          <w:sz w:val="24"/>
          <w:szCs w:val="24"/>
        </w:rPr>
        <w:t xml:space="preserve"> pensar los discursos que encierran las colecciones comprendidas como un todo. Nos preguntamos por </w:t>
      </w:r>
      <w:r w:rsidR="004901CC" w:rsidRPr="002D4DBC">
        <w:rPr>
          <w:rFonts w:ascii="Times New Roman" w:eastAsia="Times New Roman" w:hAnsi="Times New Roman" w:cs="Times New Roman"/>
          <w:sz w:val="24"/>
          <w:szCs w:val="24"/>
        </w:rPr>
        <w:t>el orden de los libros en las bibliotecas privadas y públicas, los colectores de libros y las formas que adquiere la relación entre libros, personas y espacios.</w:t>
      </w:r>
      <w:r w:rsidR="008F62BC">
        <w:rPr>
          <w:rFonts w:ascii="Times New Roman" w:eastAsia="Times New Roman" w:hAnsi="Times New Roman" w:cs="Times New Roman"/>
          <w:sz w:val="24"/>
          <w:szCs w:val="24"/>
        </w:rPr>
        <w:t xml:space="preserve"> </w:t>
      </w:r>
    </w:p>
    <w:p w14:paraId="50402076" w14:textId="77777777" w:rsidR="00281486" w:rsidRPr="00582C54" w:rsidRDefault="00506732">
      <w:pPr>
        <w:numPr>
          <w:ilvl w:val="0"/>
          <w:numId w:val="1"/>
        </w:numPr>
        <w:spacing w:after="0"/>
        <w:ind w:hanging="360"/>
        <w:contextualSpacing/>
        <w:rPr>
          <w:rFonts w:ascii="Times New Roman" w:hAnsi="Times New Roman" w:cs="Times New Roman"/>
          <w:b/>
          <w:sz w:val="24"/>
          <w:szCs w:val="24"/>
        </w:rPr>
      </w:pPr>
      <w:r w:rsidRPr="002D4DBC">
        <w:rPr>
          <w:rFonts w:ascii="Times New Roman" w:eastAsia="Times New Roman" w:hAnsi="Times New Roman" w:cs="Times New Roman"/>
          <w:b/>
          <w:sz w:val="24"/>
          <w:szCs w:val="24"/>
        </w:rPr>
        <w:t>Plazo de postulación</w:t>
      </w:r>
    </w:p>
    <w:p w14:paraId="472A3F69" w14:textId="77777777" w:rsidR="00281486" w:rsidRPr="002D4DBC" w:rsidRDefault="00281486" w:rsidP="00582C54">
      <w:pPr>
        <w:spacing w:after="0"/>
        <w:rPr>
          <w:rFonts w:ascii="Times New Roman" w:eastAsia="Times New Roman" w:hAnsi="Times New Roman" w:cs="Times New Roman"/>
          <w:sz w:val="24"/>
          <w:szCs w:val="24"/>
        </w:rPr>
      </w:pPr>
    </w:p>
    <w:p w14:paraId="0BD5ED82" w14:textId="58D64AD6" w:rsidR="00A6698E" w:rsidRPr="002D4DBC" w:rsidRDefault="002579BC">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Publicación</w:t>
      </w:r>
      <w:r w:rsidR="00A6698E" w:rsidRPr="002D4DBC">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 la </w:t>
      </w:r>
      <w:r w:rsidR="00A6698E" w:rsidRPr="002D4DBC">
        <w:rPr>
          <w:rFonts w:ascii="Times New Roman" w:eastAsia="Times New Roman" w:hAnsi="Times New Roman" w:cs="Times New Roman"/>
          <w:sz w:val="24"/>
          <w:szCs w:val="24"/>
        </w:rPr>
        <w:t>convocatoria</w:t>
      </w:r>
      <w:r>
        <w:rPr>
          <w:rFonts w:ascii="Times New Roman" w:eastAsia="Times New Roman" w:hAnsi="Times New Roman" w:cs="Times New Roman"/>
          <w:sz w:val="24"/>
          <w:szCs w:val="24"/>
        </w:rPr>
        <w:t>: 11</w:t>
      </w:r>
      <w:r w:rsidR="004F1319" w:rsidRPr="002D4DBC">
        <w:rPr>
          <w:rFonts w:ascii="Times New Roman" w:eastAsia="Times New Roman" w:hAnsi="Times New Roman" w:cs="Times New Roman"/>
          <w:sz w:val="24"/>
          <w:szCs w:val="24"/>
        </w:rPr>
        <w:t xml:space="preserve"> de agosto</w:t>
      </w:r>
      <w:r>
        <w:rPr>
          <w:rFonts w:ascii="Times New Roman" w:eastAsia="Times New Roman" w:hAnsi="Times New Roman" w:cs="Times New Roman"/>
          <w:sz w:val="24"/>
          <w:szCs w:val="24"/>
        </w:rPr>
        <w:t xml:space="preserve"> de 2017.</w:t>
      </w:r>
    </w:p>
    <w:p w14:paraId="7DCEC80A" w14:textId="49F8620C" w:rsidR="00A6698E" w:rsidRPr="002D4DBC" w:rsidRDefault="002579BC">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Fecha límite</w:t>
      </w:r>
      <w:r w:rsidR="00896865" w:rsidRPr="002D4DBC">
        <w:rPr>
          <w:rFonts w:ascii="Times New Roman" w:eastAsia="Times New Roman" w:hAnsi="Times New Roman" w:cs="Times New Roman"/>
          <w:sz w:val="24"/>
          <w:szCs w:val="24"/>
        </w:rPr>
        <w:t xml:space="preserve"> para recepción de resúmenes de ponencias:</w:t>
      </w:r>
      <w:r w:rsidR="00506732" w:rsidRPr="002D4DBC">
        <w:rPr>
          <w:rFonts w:ascii="Times New Roman" w:eastAsia="Times New Roman" w:hAnsi="Times New Roman" w:cs="Times New Roman"/>
          <w:sz w:val="24"/>
          <w:szCs w:val="24"/>
        </w:rPr>
        <w:t xml:space="preserve"> </w:t>
      </w:r>
      <w:r w:rsidR="004F1319" w:rsidRPr="002D4DBC">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00506732" w:rsidRPr="002D4DBC">
        <w:rPr>
          <w:rFonts w:ascii="Times New Roman" w:eastAsia="Times New Roman" w:hAnsi="Times New Roman" w:cs="Times New Roman"/>
          <w:sz w:val="24"/>
          <w:szCs w:val="24"/>
        </w:rPr>
        <w:t xml:space="preserve"> de </w:t>
      </w:r>
      <w:r w:rsidR="00896865" w:rsidRPr="002D4DBC">
        <w:rPr>
          <w:rFonts w:ascii="Times New Roman" w:eastAsia="Times New Roman" w:hAnsi="Times New Roman" w:cs="Times New Roman"/>
          <w:sz w:val="24"/>
          <w:szCs w:val="24"/>
        </w:rPr>
        <w:t>noviembre</w:t>
      </w:r>
      <w:r>
        <w:rPr>
          <w:rFonts w:ascii="Times New Roman" w:eastAsia="Times New Roman" w:hAnsi="Times New Roman" w:cs="Times New Roman"/>
          <w:sz w:val="24"/>
          <w:szCs w:val="24"/>
        </w:rPr>
        <w:t xml:space="preserve"> de 2017.</w:t>
      </w:r>
    </w:p>
    <w:p w14:paraId="435E78DC" w14:textId="4DDDA96A" w:rsidR="00281486" w:rsidRPr="002D4DBC" w:rsidRDefault="00506732" w:rsidP="00582C54">
      <w:pPr>
        <w:spacing w:after="0"/>
        <w:ind w:left="720"/>
        <w:rPr>
          <w:rFonts w:ascii="Times New Roman" w:eastAsia="Times New Roman" w:hAnsi="Times New Roman" w:cs="Times New Roman"/>
          <w:sz w:val="24"/>
          <w:szCs w:val="24"/>
        </w:rPr>
      </w:pPr>
      <w:r w:rsidRPr="002D4DBC">
        <w:rPr>
          <w:rFonts w:ascii="Times New Roman" w:eastAsia="Times New Roman" w:hAnsi="Times New Roman" w:cs="Times New Roman"/>
          <w:sz w:val="24"/>
          <w:szCs w:val="24"/>
        </w:rPr>
        <w:t xml:space="preserve">Las propuestas serán dictaminadas por el comité académico internacional. </w:t>
      </w:r>
    </w:p>
    <w:p w14:paraId="6C318265" w14:textId="77777777" w:rsidR="00813AFB" w:rsidRDefault="00813AFB">
      <w:pPr>
        <w:spacing w:after="0"/>
        <w:ind w:left="720"/>
        <w:rPr>
          <w:rFonts w:ascii="Times New Roman" w:eastAsia="Times New Roman" w:hAnsi="Times New Roman" w:cs="Times New Roman"/>
          <w:sz w:val="24"/>
          <w:szCs w:val="24"/>
        </w:rPr>
      </w:pPr>
    </w:p>
    <w:p w14:paraId="1A4F5C93" w14:textId="538E5864" w:rsidR="00281486" w:rsidRPr="002D4DBC" w:rsidRDefault="00506732">
      <w:pPr>
        <w:spacing w:after="0"/>
        <w:ind w:left="720"/>
        <w:rPr>
          <w:rFonts w:ascii="Times New Roman" w:eastAsia="Times New Roman" w:hAnsi="Times New Roman" w:cs="Times New Roman"/>
          <w:sz w:val="24"/>
          <w:szCs w:val="24"/>
        </w:rPr>
      </w:pPr>
      <w:r w:rsidRPr="002D4DBC">
        <w:rPr>
          <w:rFonts w:ascii="Times New Roman" w:eastAsia="Times New Roman" w:hAnsi="Times New Roman" w:cs="Times New Roman"/>
          <w:sz w:val="24"/>
          <w:szCs w:val="24"/>
        </w:rPr>
        <w:t>Los resultados serán notificados a partir del 1</w:t>
      </w:r>
      <w:r w:rsidR="004901CC" w:rsidRPr="002D4DBC">
        <w:rPr>
          <w:rFonts w:ascii="Times New Roman" w:eastAsia="Times New Roman" w:hAnsi="Times New Roman" w:cs="Times New Roman"/>
          <w:sz w:val="24"/>
          <w:szCs w:val="24"/>
        </w:rPr>
        <w:t xml:space="preserve">0 </w:t>
      </w:r>
      <w:r w:rsidR="002579BC">
        <w:rPr>
          <w:rFonts w:ascii="Times New Roman" w:eastAsia="Times New Roman" w:hAnsi="Times New Roman" w:cs="Times New Roman"/>
          <w:sz w:val="24"/>
          <w:szCs w:val="24"/>
        </w:rPr>
        <w:t>de diciembre de 2017.</w:t>
      </w:r>
      <w:r w:rsidRPr="002D4DBC">
        <w:rPr>
          <w:rFonts w:ascii="Times New Roman" w:eastAsia="Times New Roman" w:hAnsi="Times New Roman" w:cs="Times New Roman"/>
          <w:sz w:val="24"/>
          <w:szCs w:val="24"/>
        </w:rPr>
        <w:t xml:space="preserve"> </w:t>
      </w:r>
    </w:p>
    <w:p w14:paraId="04964247" w14:textId="02CB6F77" w:rsidR="00E82925" w:rsidRPr="00582C54" w:rsidRDefault="00E82925">
      <w:pPr>
        <w:spacing w:after="0"/>
        <w:ind w:left="720"/>
        <w:rPr>
          <w:rFonts w:ascii="Times New Roman" w:eastAsia="Times New Roman" w:hAnsi="Times New Roman" w:cs="Times New Roman"/>
          <w:color w:val="auto"/>
          <w:sz w:val="24"/>
          <w:szCs w:val="24"/>
        </w:rPr>
      </w:pPr>
      <w:r w:rsidRPr="002D4DBC">
        <w:rPr>
          <w:rFonts w:ascii="Times New Roman" w:eastAsia="Times New Roman" w:hAnsi="Times New Roman" w:cs="Times New Roman"/>
          <w:sz w:val="24"/>
          <w:szCs w:val="24"/>
        </w:rPr>
        <w:t>Lugar de realización del Seminario</w:t>
      </w:r>
      <w:r w:rsidRPr="00582C54">
        <w:rPr>
          <w:rFonts w:ascii="Times New Roman" w:eastAsia="Times New Roman" w:hAnsi="Times New Roman" w:cs="Times New Roman"/>
          <w:color w:val="FF0000"/>
          <w:sz w:val="24"/>
          <w:szCs w:val="24"/>
        </w:rPr>
        <w:t xml:space="preserve">: </w:t>
      </w:r>
      <w:r w:rsidR="00BF2C5B">
        <w:rPr>
          <w:rFonts w:ascii="Times New Roman" w:eastAsia="Times New Roman" w:hAnsi="Times New Roman" w:cs="Times New Roman"/>
          <w:color w:val="auto"/>
          <w:sz w:val="24"/>
          <w:szCs w:val="24"/>
        </w:rPr>
        <w:t>Casa Central de la Universidad de Chile</w:t>
      </w:r>
      <w:r w:rsidR="00824FBF">
        <w:rPr>
          <w:rFonts w:ascii="Times New Roman" w:eastAsia="Times New Roman" w:hAnsi="Times New Roman" w:cs="Times New Roman"/>
          <w:color w:val="auto"/>
          <w:sz w:val="24"/>
          <w:szCs w:val="24"/>
        </w:rPr>
        <w:t>,</w:t>
      </w:r>
      <w:r w:rsidR="00BF2C5B">
        <w:rPr>
          <w:rFonts w:ascii="Times New Roman" w:eastAsia="Times New Roman" w:hAnsi="Times New Roman" w:cs="Times New Roman"/>
          <w:color w:val="auto"/>
          <w:sz w:val="24"/>
          <w:szCs w:val="24"/>
        </w:rPr>
        <w:t xml:space="preserve"> </w:t>
      </w:r>
      <w:r w:rsidR="00652F4F" w:rsidRPr="00652F4F">
        <w:rPr>
          <w:rFonts w:ascii="Times New Roman" w:eastAsia="Times New Roman" w:hAnsi="Times New Roman" w:cs="Times New Roman"/>
          <w:color w:val="auto"/>
          <w:sz w:val="24"/>
          <w:szCs w:val="24"/>
        </w:rPr>
        <w:t>Av. Lib</w:t>
      </w:r>
      <w:r w:rsidR="00652F4F">
        <w:rPr>
          <w:rFonts w:ascii="Times New Roman" w:eastAsia="Times New Roman" w:hAnsi="Times New Roman" w:cs="Times New Roman"/>
          <w:color w:val="auto"/>
          <w:sz w:val="24"/>
          <w:szCs w:val="24"/>
        </w:rPr>
        <w:t>ertador Bernardo O'Higgins 1058.</w:t>
      </w:r>
      <w:r w:rsidR="00652F4F" w:rsidRPr="00652F4F">
        <w:rPr>
          <w:rFonts w:ascii="Times New Roman" w:eastAsia="Times New Roman" w:hAnsi="Times New Roman" w:cs="Times New Roman"/>
          <w:color w:val="auto"/>
          <w:sz w:val="24"/>
          <w:szCs w:val="24"/>
        </w:rPr>
        <w:t xml:space="preserve"> Santiago</w:t>
      </w:r>
      <w:r w:rsidR="00652F4F">
        <w:rPr>
          <w:rFonts w:ascii="Times New Roman" w:eastAsia="Times New Roman" w:hAnsi="Times New Roman" w:cs="Times New Roman"/>
          <w:color w:val="auto"/>
          <w:sz w:val="24"/>
          <w:szCs w:val="24"/>
        </w:rPr>
        <w:t xml:space="preserve">. </w:t>
      </w:r>
    </w:p>
    <w:p w14:paraId="71078136" w14:textId="7B8D4167" w:rsidR="00395B6A" w:rsidRPr="00582C54" w:rsidRDefault="00395B6A">
      <w:pPr>
        <w:spacing w:after="0"/>
        <w:ind w:left="72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Cuota de inscripción</w:t>
      </w:r>
      <w:r w:rsidR="004C1D20">
        <w:rPr>
          <w:rFonts w:ascii="Times New Roman" w:eastAsia="Times New Roman" w:hAnsi="Times New Roman" w:cs="Times New Roman"/>
          <w:sz w:val="24"/>
          <w:szCs w:val="24"/>
        </w:rPr>
        <w:t xml:space="preserve"> para expositores:</w:t>
      </w:r>
      <w:r w:rsidRPr="00582C54">
        <w:rPr>
          <w:rFonts w:ascii="Times New Roman" w:eastAsia="Times New Roman" w:hAnsi="Times New Roman" w:cs="Times New Roman"/>
          <w:sz w:val="24"/>
          <w:szCs w:val="24"/>
        </w:rPr>
        <w:t xml:space="preserve"> </w:t>
      </w:r>
      <w:r w:rsidR="00F04437">
        <w:rPr>
          <w:rFonts w:ascii="Times New Roman" w:eastAsia="Times New Roman" w:hAnsi="Times New Roman" w:cs="Times New Roman"/>
          <w:sz w:val="24"/>
          <w:szCs w:val="24"/>
        </w:rPr>
        <w:t xml:space="preserve">39 dólares </w:t>
      </w:r>
      <w:r w:rsidR="00824FBF">
        <w:rPr>
          <w:rFonts w:ascii="Times New Roman" w:eastAsia="Times New Roman" w:hAnsi="Times New Roman" w:cs="Times New Roman"/>
          <w:sz w:val="24"/>
          <w:szCs w:val="24"/>
        </w:rPr>
        <w:t>(</w:t>
      </w:r>
      <w:r w:rsidR="00F04437">
        <w:rPr>
          <w:rFonts w:ascii="Times New Roman" w:eastAsia="Times New Roman" w:hAnsi="Times New Roman" w:cs="Times New Roman"/>
          <w:sz w:val="24"/>
          <w:szCs w:val="24"/>
        </w:rPr>
        <w:t xml:space="preserve">para </w:t>
      </w:r>
      <w:r w:rsidR="00824FBF">
        <w:rPr>
          <w:rFonts w:ascii="Times New Roman" w:eastAsia="Times New Roman" w:hAnsi="Times New Roman" w:cs="Times New Roman"/>
          <w:sz w:val="24"/>
          <w:szCs w:val="24"/>
        </w:rPr>
        <w:t xml:space="preserve">académicos); </w:t>
      </w:r>
      <w:r w:rsidR="00F04437">
        <w:rPr>
          <w:rFonts w:ascii="Times New Roman" w:eastAsia="Times New Roman" w:hAnsi="Times New Roman" w:cs="Times New Roman"/>
          <w:sz w:val="24"/>
          <w:szCs w:val="24"/>
        </w:rPr>
        <w:t xml:space="preserve">16 dólares </w:t>
      </w:r>
      <w:r w:rsidR="00824FBF">
        <w:rPr>
          <w:rFonts w:ascii="Times New Roman" w:eastAsia="Times New Roman" w:hAnsi="Times New Roman" w:cs="Times New Roman"/>
          <w:sz w:val="24"/>
          <w:szCs w:val="24"/>
        </w:rPr>
        <w:t>(estudiantes).</w:t>
      </w:r>
    </w:p>
    <w:p w14:paraId="39DC8B4F" w14:textId="27171F22" w:rsidR="00395B6A" w:rsidRPr="002D4DBC" w:rsidRDefault="00395B6A">
      <w:pPr>
        <w:spacing w:after="0"/>
        <w:ind w:left="72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No se requiere inscripción para asistir al encuentro.</w:t>
      </w:r>
      <w:r w:rsidR="00F04437">
        <w:rPr>
          <w:rFonts w:ascii="Times New Roman" w:eastAsia="Times New Roman" w:hAnsi="Times New Roman" w:cs="Times New Roman"/>
          <w:sz w:val="24"/>
          <w:szCs w:val="24"/>
        </w:rPr>
        <w:t xml:space="preserve"> </w:t>
      </w:r>
      <w:r w:rsidR="005C22F2">
        <w:rPr>
          <w:rFonts w:ascii="Times New Roman" w:eastAsia="Times New Roman" w:hAnsi="Times New Roman" w:cs="Times New Roman"/>
          <w:sz w:val="24"/>
          <w:szCs w:val="24"/>
        </w:rPr>
        <w:t xml:space="preserve">Cupos limitados </w:t>
      </w:r>
      <w:r w:rsidR="00D474D6">
        <w:rPr>
          <w:rFonts w:ascii="Times New Roman" w:eastAsia="Times New Roman" w:hAnsi="Times New Roman" w:cs="Times New Roman"/>
          <w:sz w:val="24"/>
          <w:szCs w:val="24"/>
        </w:rPr>
        <w:t>de acuerdo con</w:t>
      </w:r>
      <w:r w:rsidR="005C22F2">
        <w:rPr>
          <w:rFonts w:ascii="Times New Roman" w:eastAsia="Times New Roman" w:hAnsi="Times New Roman" w:cs="Times New Roman"/>
          <w:sz w:val="24"/>
          <w:szCs w:val="24"/>
        </w:rPr>
        <w:t xml:space="preserve"> la disponibilidad de cada sala. </w:t>
      </w:r>
    </w:p>
    <w:p w14:paraId="3E316351" w14:textId="3DDBEC6E" w:rsidR="00395B6A" w:rsidRPr="00582C54" w:rsidRDefault="00395B6A">
      <w:pPr>
        <w:spacing w:after="0"/>
        <w:ind w:left="720"/>
        <w:rPr>
          <w:rFonts w:ascii="Times New Roman" w:eastAsia="Times New Roman" w:hAnsi="Times New Roman" w:cs="Times New Roman"/>
          <w:sz w:val="24"/>
          <w:szCs w:val="24"/>
        </w:rPr>
      </w:pPr>
      <w:r w:rsidRPr="002D4DBC">
        <w:rPr>
          <w:rFonts w:ascii="Times New Roman" w:eastAsia="Times New Roman" w:hAnsi="Times New Roman" w:cs="Times New Roman"/>
          <w:sz w:val="24"/>
          <w:szCs w:val="24"/>
        </w:rPr>
        <w:t>Se entregará certificado de asistencia</w:t>
      </w:r>
      <w:r w:rsidR="00BE2F78">
        <w:rPr>
          <w:rFonts w:ascii="Times New Roman" w:eastAsia="Times New Roman" w:hAnsi="Times New Roman" w:cs="Times New Roman"/>
          <w:sz w:val="24"/>
          <w:szCs w:val="24"/>
        </w:rPr>
        <w:t xml:space="preserve"> a quien se registre en la lista pertinente</w:t>
      </w:r>
      <w:r w:rsidRPr="002D4DBC">
        <w:rPr>
          <w:rFonts w:ascii="Times New Roman" w:eastAsia="Times New Roman" w:hAnsi="Times New Roman" w:cs="Times New Roman"/>
          <w:sz w:val="24"/>
          <w:szCs w:val="24"/>
        </w:rPr>
        <w:t xml:space="preserve">. </w:t>
      </w:r>
    </w:p>
    <w:p w14:paraId="3D496054" w14:textId="3A2046F6" w:rsidR="00395B6A" w:rsidRDefault="00395B6A">
      <w:pPr>
        <w:spacing w:after="0"/>
        <w:ind w:left="720"/>
        <w:rPr>
          <w:rFonts w:ascii="Times New Roman" w:eastAsia="Times New Roman" w:hAnsi="Times New Roman" w:cs="Times New Roman"/>
          <w:sz w:val="24"/>
          <w:szCs w:val="24"/>
          <w:highlight w:val="yellow"/>
        </w:rPr>
      </w:pPr>
    </w:p>
    <w:p w14:paraId="389B174A" w14:textId="75880292" w:rsidR="00896865" w:rsidRPr="002D4DBC" w:rsidRDefault="00896865">
      <w:pPr>
        <w:spacing w:after="0"/>
        <w:ind w:left="720"/>
        <w:rPr>
          <w:rFonts w:ascii="Times New Roman" w:eastAsia="Times New Roman" w:hAnsi="Times New Roman" w:cs="Times New Roman"/>
          <w:b/>
          <w:sz w:val="24"/>
          <w:szCs w:val="24"/>
        </w:rPr>
      </w:pPr>
      <w:r w:rsidRPr="002D4DBC">
        <w:rPr>
          <w:rFonts w:ascii="Times New Roman" w:eastAsia="Times New Roman" w:hAnsi="Times New Roman" w:cs="Times New Roman"/>
          <w:b/>
          <w:sz w:val="24"/>
          <w:szCs w:val="24"/>
        </w:rPr>
        <w:t>Formato de presentación de resúmenes</w:t>
      </w:r>
    </w:p>
    <w:p w14:paraId="16FF5E37" w14:textId="77E1CEF5" w:rsidR="00896865" w:rsidRPr="002D4DBC" w:rsidRDefault="00896865">
      <w:pPr>
        <w:spacing w:after="0"/>
        <w:ind w:left="720"/>
        <w:rPr>
          <w:rFonts w:ascii="Times New Roman" w:eastAsia="Times New Roman" w:hAnsi="Times New Roman" w:cs="Times New Roman"/>
          <w:sz w:val="24"/>
          <w:szCs w:val="24"/>
        </w:rPr>
      </w:pPr>
    </w:p>
    <w:p w14:paraId="069049FC" w14:textId="6872EF95" w:rsidR="005D6B6B" w:rsidRDefault="005D6B6B">
      <w:pPr>
        <w:spacing w:after="0"/>
        <w:ind w:left="720"/>
        <w:rPr>
          <w:rFonts w:ascii="Times New Roman" w:eastAsia="Times New Roman" w:hAnsi="Times New Roman" w:cs="Times New Roman"/>
          <w:sz w:val="24"/>
          <w:szCs w:val="24"/>
        </w:rPr>
      </w:pPr>
      <w:r w:rsidRPr="0023215F">
        <w:rPr>
          <w:rFonts w:ascii="Times New Roman" w:hAnsi="Times New Roman" w:cs="Times New Roman"/>
          <w:sz w:val="24"/>
          <w:szCs w:val="24"/>
        </w:rPr>
        <w:t>Se aceptarán trabajos en idioma español y portugués.</w:t>
      </w:r>
    </w:p>
    <w:p w14:paraId="2CCD759B" w14:textId="3E35AEC3" w:rsidR="00395B6A" w:rsidRDefault="0023215F">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abstracts</w:t>
      </w:r>
      <w:proofErr w:type="spellEnd"/>
      <w:r w:rsidR="00395B6A" w:rsidRPr="002D4DBC">
        <w:rPr>
          <w:rFonts w:ascii="Times New Roman" w:eastAsia="Times New Roman" w:hAnsi="Times New Roman" w:cs="Times New Roman"/>
          <w:sz w:val="24"/>
          <w:szCs w:val="24"/>
        </w:rPr>
        <w:t xml:space="preserve"> </w:t>
      </w:r>
      <w:r w:rsidR="00395B6A" w:rsidRPr="00F04437">
        <w:rPr>
          <w:rFonts w:ascii="Times New Roman" w:eastAsia="Times New Roman" w:hAnsi="Times New Roman" w:cs="Times New Roman"/>
          <w:i/>
          <w:sz w:val="24"/>
          <w:szCs w:val="24"/>
        </w:rPr>
        <w:t>in extenso</w:t>
      </w:r>
      <w:r w:rsidR="00395B6A" w:rsidRPr="002D4DBC">
        <w:rPr>
          <w:rFonts w:ascii="Times New Roman" w:eastAsia="Times New Roman" w:hAnsi="Times New Roman" w:cs="Times New Roman"/>
          <w:sz w:val="24"/>
          <w:szCs w:val="24"/>
        </w:rPr>
        <w:t xml:space="preserve"> de las ponencias deben incluir: objetivos, planteamiento del problema, marco metodológico, corpus de análisis y bibliografía. </w:t>
      </w:r>
    </w:p>
    <w:p w14:paraId="33FA92AA" w14:textId="77777777" w:rsidR="005D6B6B" w:rsidRDefault="0023215F" w:rsidP="005D6B6B">
      <w:pPr>
        <w:rPr>
          <w:rFonts w:ascii="Times New Roman" w:hAnsi="Times New Roman" w:cs="Times New Roman"/>
          <w:sz w:val="24"/>
          <w:szCs w:val="24"/>
        </w:rPr>
      </w:pPr>
      <w:r>
        <w:rPr>
          <w:rFonts w:ascii="Times New Roman" w:hAnsi="Times New Roman" w:cs="Times New Roman"/>
          <w:sz w:val="24"/>
          <w:szCs w:val="24"/>
        </w:rPr>
        <w:t xml:space="preserve">           </w:t>
      </w:r>
    </w:p>
    <w:p w14:paraId="086ED908" w14:textId="62225CB0" w:rsidR="00395B6A" w:rsidRDefault="005D6B6B" w:rsidP="005D6B6B">
      <w:pPr>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395B6A" w:rsidRPr="002D4DBC">
        <w:rPr>
          <w:rFonts w:ascii="Times New Roman" w:eastAsia="Times New Roman" w:hAnsi="Times New Roman" w:cs="Times New Roman"/>
          <w:sz w:val="24"/>
          <w:szCs w:val="24"/>
        </w:rPr>
        <w:t xml:space="preserve">Formalidades de presentación: </w:t>
      </w:r>
    </w:p>
    <w:p w14:paraId="43A35FB0" w14:textId="77777777" w:rsidR="0085663A" w:rsidRDefault="0085663A" w:rsidP="0085663A">
      <w:pPr>
        <w:pStyle w:val="Prrafodelista"/>
        <w:numPr>
          <w:ilvl w:val="0"/>
          <w:numId w:val="2"/>
        </w:numPr>
        <w:rPr>
          <w:rFonts w:ascii="Times New Roman" w:hAnsi="Times New Roman" w:cs="Times New Roman"/>
          <w:sz w:val="24"/>
          <w:szCs w:val="24"/>
        </w:rPr>
      </w:pPr>
      <w:r w:rsidRPr="00582C54">
        <w:rPr>
          <w:rFonts w:ascii="Times New Roman" w:hAnsi="Times New Roman" w:cs="Times New Roman"/>
          <w:sz w:val="24"/>
          <w:szCs w:val="24"/>
        </w:rPr>
        <w:t>Título del trabajo</w:t>
      </w:r>
    </w:p>
    <w:p w14:paraId="2E17438B" w14:textId="3D4A7809" w:rsidR="00A6698E" w:rsidRPr="00582C54" w:rsidRDefault="00A6698E" w:rsidP="00582C54">
      <w:pPr>
        <w:pStyle w:val="Prrafodelista"/>
        <w:numPr>
          <w:ilvl w:val="0"/>
          <w:numId w:val="2"/>
        </w:numPr>
        <w:spacing w:after="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Identificación de auto</w:t>
      </w:r>
      <w:r w:rsidR="00395B6A" w:rsidRPr="002D4DBC">
        <w:rPr>
          <w:rFonts w:ascii="Times New Roman" w:eastAsia="Times New Roman" w:hAnsi="Times New Roman" w:cs="Times New Roman"/>
          <w:sz w:val="24"/>
          <w:szCs w:val="24"/>
        </w:rPr>
        <w:t xml:space="preserve">r. Se permite un máximo de dos autores por trabajo, identificando: </w:t>
      </w:r>
      <w:r w:rsidRPr="00582C54">
        <w:rPr>
          <w:rFonts w:ascii="Times New Roman" w:eastAsia="Times New Roman" w:hAnsi="Times New Roman" w:cs="Times New Roman"/>
          <w:sz w:val="24"/>
          <w:szCs w:val="24"/>
        </w:rPr>
        <w:t>nombre, institución</w:t>
      </w:r>
      <w:r w:rsidR="00395B6A" w:rsidRPr="002D4DBC">
        <w:rPr>
          <w:rFonts w:ascii="Times New Roman" w:eastAsia="Times New Roman" w:hAnsi="Times New Roman" w:cs="Times New Roman"/>
          <w:sz w:val="24"/>
          <w:szCs w:val="24"/>
        </w:rPr>
        <w:t xml:space="preserve"> y</w:t>
      </w:r>
      <w:r w:rsidRPr="00582C54">
        <w:rPr>
          <w:rFonts w:ascii="Times New Roman" w:eastAsia="Times New Roman" w:hAnsi="Times New Roman" w:cs="Times New Roman"/>
          <w:sz w:val="24"/>
          <w:szCs w:val="24"/>
        </w:rPr>
        <w:t xml:space="preserve"> grado académico</w:t>
      </w:r>
      <w:r w:rsidR="00395B6A" w:rsidRPr="002D4DBC">
        <w:rPr>
          <w:rFonts w:ascii="Times New Roman" w:eastAsia="Times New Roman" w:hAnsi="Times New Roman" w:cs="Times New Roman"/>
          <w:sz w:val="24"/>
          <w:szCs w:val="24"/>
        </w:rPr>
        <w:t>.</w:t>
      </w:r>
    </w:p>
    <w:p w14:paraId="4D86EC4F" w14:textId="77777777" w:rsidR="00A6698E" w:rsidRPr="00582C54" w:rsidRDefault="00A6698E" w:rsidP="00582C54">
      <w:pPr>
        <w:pStyle w:val="Prrafodelista"/>
        <w:numPr>
          <w:ilvl w:val="0"/>
          <w:numId w:val="2"/>
        </w:numPr>
        <w:spacing w:after="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Línea a la que presenta la propuesta</w:t>
      </w:r>
    </w:p>
    <w:p w14:paraId="6C364D96" w14:textId="5A62D009" w:rsidR="00A6698E" w:rsidRPr="00582C54" w:rsidRDefault="00A6698E" w:rsidP="00582C54">
      <w:pPr>
        <w:pStyle w:val="Prrafodelista"/>
        <w:numPr>
          <w:ilvl w:val="0"/>
          <w:numId w:val="2"/>
        </w:numPr>
        <w:spacing w:after="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 xml:space="preserve">Lugar de trabajo o adscripción laboral o académica </w:t>
      </w:r>
    </w:p>
    <w:p w14:paraId="38632EDA" w14:textId="1BD3D34C" w:rsidR="00A6698E" w:rsidRPr="00582C54" w:rsidRDefault="00A6698E" w:rsidP="00582C54">
      <w:pPr>
        <w:pStyle w:val="Prrafodelista"/>
        <w:numPr>
          <w:ilvl w:val="0"/>
          <w:numId w:val="2"/>
        </w:numPr>
        <w:spacing w:after="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Palabras clave (máximo 5)</w:t>
      </w:r>
    </w:p>
    <w:p w14:paraId="500921DC" w14:textId="702AB3BB" w:rsidR="00A6698E" w:rsidRPr="00582C54" w:rsidRDefault="002579BC" w:rsidP="00582C54">
      <w:pPr>
        <w:pStyle w:val="Prrafodelista"/>
        <w:numPr>
          <w:ilvl w:val="0"/>
          <w:numId w:val="2"/>
        </w:numPr>
        <w:spacing w:after="0"/>
        <w:rPr>
          <w:rFonts w:ascii="Times New Roman" w:eastAsia="Times New Roman" w:hAnsi="Times New Roman" w:cs="Times New Roman"/>
          <w:sz w:val="24"/>
          <w:szCs w:val="24"/>
        </w:rPr>
      </w:pPr>
      <w:proofErr w:type="spellStart"/>
      <w:r w:rsidRPr="009D3040">
        <w:rPr>
          <w:rFonts w:ascii="Times New Roman" w:eastAsia="Times New Roman" w:hAnsi="Times New Roman" w:cs="Times New Roman"/>
          <w:sz w:val="24"/>
          <w:szCs w:val="24"/>
        </w:rPr>
        <w:t>Abstract</w:t>
      </w:r>
      <w:proofErr w:type="spellEnd"/>
      <w:r w:rsidR="00A6698E" w:rsidRPr="00582C54">
        <w:rPr>
          <w:rFonts w:ascii="Times New Roman" w:eastAsia="Times New Roman" w:hAnsi="Times New Roman" w:cs="Times New Roman"/>
          <w:sz w:val="24"/>
          <w:szCs w:val="24"/>
        </w:rPr>
        <w:t xml:space="preserve"> de ponencia (número máximo de</w:t>
      </w:r>
      <w:r w:rsidR="002D4DBC" w:rsidRPr="002D4DBC">
        <w:rPr>
          <w:rFonts w:ascii="Times New Roman" w:eastAsia="Times New Roman" w:hAnsi="Times New Roman" w:cs="Times New Roman"/>
          <w:sz w:val="24"/>
          <w:szCs w:val="24"/>
        </w:rPr>
        <w:t xml:space="preserve"> caracteres: 1600)</w:t>
      </w:r>
    </w:p>
    <w:p w14:paraId="06B1F36A" w14:textId="1EC52351" w:rsidR="002D4DBC" w:rsidRPr="002D4DBC" w:rsidRDefault="00A6698E" w:rsidP="00582C54">
      <w:pPr>
        <w:pStyle w:val="Prrafodelista"/>
        <w:numPr>
          <w:ilvl w:val="0"/>
          <w:numId w:val="2"/>
        </w:numPr>
        <w:spacing w:after="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Resumen curricula</w:t>
      </w:r>
      <w:r w:rsidR="002D4DBC" w:rsidRPr="002D4DBC">
        <w:rPr>
          <w:rFonts w:ascii="Times New Roman" w:eastAsia="Times New Roman" w:hAnsi="Times New Roman" w:cs="Times New Roman"/>
          <w:sz w:val="24"/>
          <w:szCs w:val="24"/>
        </w:rPr>
        <w:t>r: media página.</w:t>
      </w:r>
    </w:p>
    <w:p w14:paraId="730099B7" w14:textId="7A38434D" w:rsidR="00A6698E" w:rsidRPr="00582C54" w:rsidRDefault="002579BC" w:rsidP="00582C54">
      <w:pPr>
        <w:pStyle w:val="Prrafodelista"/>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Tipo de letra: Times New </w:t>
      </w:r>
      <w:proofErr w:type="spellStart"/>
      <w:r>
        <w:rPr>
          <w:rFonts w:ascii="Times New Roman" w:eastAsia="Times New Roman" w:hAnsi="Times New Roman" w:cs="Times New Roman"/>
          <w:sz w:val="24"/>
          <w:szCs w:val="24"/>
        </w:rPr>
        <w:t>Roman</w:t>
      </w:r>
      <w:proofErr w:type="spellEnd"/>
      <w:r>
        <w:rPr>
          <w:rFonts w:ascii="Times New Roman" w:eastAsia="Times New Roman" w:hAnsi="Times New Roman" w:cs="Times New Roman"/>
          <w:sz w:val="24"/>
          <w:szCs w:val="24"/>
        </w:rPr>
        <w:t>, 12 puntos, i</w:t>
      </w:r>
      <w:r w:rsidR="002D4DBC" w:rsidRPr="002D4DBC">
        <w:rPr>
          <w:rFonts w:ascii="Times New Roman" w:eastAsia="Times New Roman" w:hAnsi="Times New Roman" w:cs="Times New Roman"/>
          <w:sz w:val="24"/>
          <w:szCs w:val="24"/>
        </w:rPr>
        <w:t>nterlineado simple.</w:t>
      </w:r>
    </w:p>
    <w:p w14:paraId="6B8F132C" w14:textId="05925BF0" w:rsidR="00554156" w:rsidRDefault="00A6698E" w:rsidP="00582C54">
      <w:pPr>
        <w:pStyle w:val="Prrafodelista"/>
        <w:numPr>
          <w:ilvl w:val="0"/>
          <w:numId w:val="3"/>
        </w:numPr>
        <w:spacing w:after="0"/>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 xml:space="preserve">Forma de citación </w:t>
      </w:r>
      <w:r w:rsidR="004C1D20">
        <w:rPr>
          <w:rFonts w:ascii="Times New Roman" w:eastAsia="Times New Roman" w:hAnsi="Times New Roman" w:cs="Times New Roman"/>
          <w:sz w:val="24"/>
          <w:szCs w:val="24"/>
        </w:rPr>
        <w:t xml:space="preserve">bibliográfica </w:t>
      </w:r>
      <w:r w:rsidR="002D4DBC">
        <w:rPr>
          <w:rFonts w:ascii="Times New Roman" w:eastAsia="Times New Roman" w:hAnsi="Times New Roman" w:cs="Times New Roman"/>
          <w:sz w:val="24"/>
          <w:szCs w:val="24"/>
        </w:rPr>
        <w:t xml:space="preserve">MLA. </w:t>
      </w:r>
    </w:p>
    <w:p w14:paraId="20E3A766" w14:textId="174186CB" w:rsidR="00554156" w:rsidRDefault="00554156" w:rsidP="00582C54">
      <w:pPr>
        <w:pStyle w:val="Prrafodelista"/>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Remitir propuesta a: </w:t>
      </w:r>
      <w:r w:rsidR="00E928A9" w:rsidRPr="00E928A9">
        <w:rPr>
          <w:rFonts w:ascii="Times New Roman" w:eastAsia="Times New Roman" w:hAnsi="Times New Roman" w:cs="Times New Roman"/>
          <w:sz w:val="24"/>
          <w:szCs w:val="24"/>
        </w:rPr>
        <w:t xml:space="preserve">rastroslectores@gmail.com  </w:t>
      </w:r>
    </w:p>
    <w:p w14:paraId="47DCD936" w14:textId="424E8377" w:rsidR="00A32A31" w:rsidRDefault="00A32A31" w:rsidP="00106D7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82B43C" w14:textId="7F677D6D" w:rsidR="00A32A31" w:rsidRPr="00106D7C" w:rsidRDefault="00A32A31" w:rsidP="00106D7C">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Los resultados de la recepción de resúmenes serán comunicados vía correo</w:t>
      </w:r>
      <w:r w:rsidR="00824FBF">
        <w:rPr>
          <w:rFonts w:ascii="Times New Roman" w:eastAsia="Times New Roman" w:hAnsi="Times New Roman" w:cs="Times New Roman"/>
          <w:sz w:val="24"/>
          <w:szCs w:val="24"/>
        </w:rPr>
        <w:t xml:space="preserve"> electrónico</w:t>
      </w:r>
      <w:r>
        <w:rPr>
          <w:rFonts w:ascii="Times New Roman" w:eastAsia="Times New Roman" w:hAnsi="Times New Roman" w:cs="Times New Roman"/>
          <w:sz w:val="24"/>
          <w:szCs w:val="24"/>
        </w:rPr>
        <w:t xml:space="preserve"> a cada uno de los postulantes. </w:t>
      </w:r>
    </w:p>
    <w:p w14:paraId="44F21AE4" w14:textId="77777777" w:rsidR="004E7739" w:rsidRDefault="004E7739" w:rsidP="00582C54">
      <w:pPr>
        <w:spacing w:after="0"/>
        <w:ind w:left="720"/>
        <w:rPr>
          <w:rFonts w:ascii="Times New Roman" w:eastAsia="Times New Roman" w:hAnsi="Times New Roman" w:cs="Times New Roman"/>
          <w:b/>
          <w:sz w:val="24"/>
          <w:szCs w:val="24"/>
        </w:rPr>
      </w:pPr>
    </w:p>
    <w:p w14:paraId="75612D2F" w14:textId="0236D71E" w:rsidR="004E7739" w:rsidRDefault="004E7739" w:rsidP="00582C54">
      <w:pPr>
        <w:spacing w:after="0"/>
        <w:ind w:left="720"/>
        <w:rPr>
          <w:rFonts w:ascii="Times New Roman" w:eastAsia="Times New Roman" w:hAnsi="Times New Roman" w:cs="Times New Roman"/>
          <w:b/>
          <w:sz w:val="24"/>
          <w:szCs w:val="24"/>
        </w:rPr>
      </w:pPr>
    </w:p>
    <w:p w14:paraId="0CE740CA" w14:textId="75CC6DE8" w:rsidR="008D54F7" w:rsidRDefault="008D54F7" w:rsidP="00582C54">
      <w:pPr>
        <w:spacing w:after="0"/>
        <w:ind w:left="720"/>
        <w:rPr>
          <w:rFonts w:ascii="Times New Roman" w:eastAsia="Times New Roman" w:hAnsi="Times New Roman" w:cs="Times New Roman"/>
          <w:b/>
          <w:sz w:val="24"/>
          <w:szCs w:val="24"/>
        </w:rPr>
      </w:pPr>
    </w:p>
    <w:p w14:paraId="3EA1565E" w14:textId="0FBD2101" w:rsidR="008D54F7" w:rsidRDefault="008D54F7" w:rsidP="00582C54">
      <w:pPr>
        <w:spacing w:after="0"/>
        <w:ind w:left="720"/>
        <w:rPr>
          <w:rFonts w:ascii="Times New Roman" w:eastAsia="Times New Roman" w:hAnsi="Times New Roman" w:cs="Times New Roman"/>
          <w:b/>
          <w:sz w:val="24"/>
          <w:szCs w:val="24"/>
        </w:rPr>
      </w:pPr>
    </w:p>
    <w:p w14:paraId="65A7E406" w14:textId="77777777" w:rsidR="008D54F7" w:rsidRDefault="008D54F7" w:rsidP="00582C54">
      <w:pPr>
        <w:spacing w:after="0"/>
        <w:ind w:left="720"/>
        <w:rPr>
          <w:rFonts w:ascii="Times New Roman" w:eastAsia="Times New Roman" w:hAnsi="Times New Roman" w:cs="Times New Roman"/>
          <w:b/>
          <w:sz w:val="24"/>
          <w:szCs w:val="24"/>
        </w:rPr>
      </w:pPr>
    </w:p>
    <w:p w14:paraId="5B4AA447" w14:textId="77777777" w:rsidR="005D6B6B" w:rsidRDefault="005D6B6B" w:rsidP="00582C54">
      <w:pPr>
        <w:spacing w:after="0"/>
        <w:ind w:left="720"/>
        <w:rPr>
          <w:rFonts w:ascii="Times New Roman" w:eastAsia="Times New Roman" w:hAnsi="Times New Roman" w:cs="Times New Roman"/>
          <w:b/>
          <w:sz w:val="24"/>
          <w:szCs w:val="24"/>
        </w:rPr>
      </w:pPr>
    </w:p>
    <w:p w14:paraId="598D178D" w14:textId="77777777" w:rsidR="005D6B6B" w:rsidRDefault="005D6B6B" w:rsidP="00582C54">
      <w:pPr>
        <w:spacing w:after="0"/>
        <w:ind w:left="720"/>
        <w:rPr>
          <w:rFonts w:ascii="Times New Roman" w:eastAsia="Times New Roman" w:hAnsi="Times New Roman" w:cs="Times New Roman"/>
          <w:b/>
          <w:sz w:val="24"/>
          <w:szCs w:val="24"/>
        </w:rPr>
      </w:pPr>
    </w:p>
    <w:p w14:paraId="39B08B25" w14:textId="4E71ACD9" w:rsidR="00106D7C" w:rsidRDefault="00106D7C" w:rsidP="00582C54">
      <w:pPr>
        <w:spacing w:after="0"/>
        <w:ind w:left="720"/>
        <w:rPr>
          <w:rFonts w:ascii="Times New Roman" w:eastAsia="Times New Roman" w:hAnsi="Times New Roman" w:cs="Times New Roman"/>
          <w:b/>
          <w:sz w:val="24"/>
          <w:szCs w:val="24"/>
        </w:rPr>
      </w:pPr>
    </w:p>
    <w:p w14:paraId="07FF81D2" w14:textId="77777777" w:rsidR="00643728" w:rsidRDefault="00643728" w:rsidP="00582C54">
      <w:pPr>
        <w:spacing w:after="0"/>
        <w:ind w:left="720"/>
        <w:rPr>
          <w:rFonts w:ascii="Times New Roman" w:eastAsia="Times New Roman" w:hAnsi="Times New Roman" w:cs="Times New Roman"/>
          <w:b/>
          <w:sz w:val="24"/>
          <w:szCs w:val="24"/>
        </w:rPr>
      </w:pPr>
    </w:p>
    <w:p w14:paraId="70241679" w14:textId="77777777" w:rsidR="00643728" w:rsidRDefault="00643728" w:rsidP="00582C54">
      <w:pPr>
        <w:spacing w:after="0"/>
        <w:ind w:left="720"/>
        <w:rPr>
          <w:rFonts w:ascii="Times New Roman" w:eastAsia="Times New Roman" w:hAnsi="Times New Roman" w:cs="Times New Roman"/>
          <w:b/>
          <w:sz w:val="24"/>
          <w:szCs w:val="24"/>
        </w:rPr>
      </w:pPr>
    </w:p>
    <w:p w14:paraId="337F2136" w14:textId="77777777" w:rsidR="00643728" w:rsidRDefault="00643728" w:rsidP="00582C54">
      <w:pPr>
        <w:spacing w:after="0"/>
        <w:ind w:left="720"/>
        <w:rPr>
          <w:rFonts w:ascii="Times New Roman" w:eastAsia="Times New Roman" w:hAnsi="Times New Roman" w:cs="Times New Roman"/>
          <w:b/>
          <w:sz w:val="24"/>
          <w:szCs w:val="24"/>
        </w:rPr>
      </w:pPr>
    </w:p>
    <w:p w14:paraId="3C91ED62" w14:textId="63775E15" w:rsidR="004C1D20" w:rsidRDefault="00395B6A" w:rsidP="00582C54">
      <w:pPr>
        <w:spacing w:after="0"/>
        <w:ind w:left="720"/>
        <w:rPr>
          <w:rFonts w:ascii="Times New Roman" w:eastAsia="Times New Roman" w:hAnsi="Times New Roman" w:cs="Times New Roman"/>
          <w:b/>
          <w:sz w:val="24"/>
          <w:szCs w:val="24"/>
        </w:rPr>
      </w:pPr>
      <w:r w:rsidRPr="00582C54">
        <w:rPr>
          <w:rFonts w:ascii="Times New Roman" w:eastAsia="Times New Roman" w:hAnsi="Times New Roman" w:cs="Times New Roman"/>
          <w:b/>
          <w:sz w:val="24"/>
          <w:szCs w:val="24"/>
        </w:rPr>
        <w:t>Miembros del comité académico:</w:t>
      </w:r>
    </w:p>
    <w:p w14:paraId="42CC93E4" w14:textId="12C7EF6A" w:rsidR="00B524A5" w:rsidRDefault="00B524A5" w:rsidP="00582C54">
      <w:pPr>
        <w:spacing w:after="0"/>
        <w:ind w:left="720"/>
        <w:jc w:val="both"/>
        <w:rPr>
          <w:rFonts w:ascii="Times New Roman" w:eastAsia="Times New Roman" w:hAnsi="Times New Roman" w:cs="Times New Roman"/>
          <w:b/>
          <w:sz w:val="24"/>
          <w:szCs w:val="24"/>
        </w:rPr>
      </w:pPr>
    </w:p>
    <w:p w14:paraId="0B0CEEB6" w14:textId="12DB5B95" w:rsidR="00BC6716" w:rsidRPr="00F01688" w:rsidRDefault="00BC6716" w:rsidP="00BC6716">
      <w:pPr>
        <w:spacing w:after="0"/>
        <w:ind w:left="720"/>
        <w:jc w:val="both"/>
        <w:rPr>
          <w:rFonts w:ascii="Times New Roman" w:eastAsia="Times New Roman" w:hAnsi="Times New Roman" w:cs="Times New Roman"/>
          <w:sz w:val="24"/>
          <w:szCs w:val="24"/>
        </w:rPr>
      </w:pPr>
      <w:r w:rsidRPr="00F01688">
        <w:rPr>
          <w:rFonts w:ascii="Times New Roman" w:eastAsia="Times New Roman" w:hAnsi="Times New Roman" w:cs="Times New Roman"/>
          <w:sz w:val="24"/>
          <w:szCs w:val="24"/>
        </w:rPr>
        <w:t>Dr</w:t>
      </w:r>
      <w:r w:rsidR="002579BC">
        <w:rPr>
          <w:rFonts w:ascii="Times New Roman" w:eastAsia="Times New Roman" w:hAnsi="Times New Roman" w:cs="Times New Roman"/>
          <w:sz w:val="24"/>
          <w:szCs w:val="24"/>
        </w:rPr>
        <w:t>a</w:t>
      </w:r>
      <w:r w:rsidRPr="00F01688">
        <w:rPr>
          <w:rFonts w:ascii="Times New Roman" w:eastAsia="Times New Roman" w:hAnsi="Times New Roman" w:cs="Times New Roman"/>
          <w:sz w:val="24"/>
          <w:szCs w:val="24"/>
        </w:rPr>
        <w:t xml:space="preserve">. </w:t>
      </w:r>
      <w:proofErr w:type="spellStart"/>
      <w:r w:rsidRPr="00F01688">
        <w:rPr>
          <w:rFonts w:ascii="Times New Roman" w:eastAsia="Times New Roman" w:hAnsi="Times New Roman" w:cs="Times New Roman"/>
          <w:sz w:val="24"/>
          <w:szCs w:val="24"/>
        </w:rPr>
        <w:t>Kenya</w:t>
      </w:r>
      <w:proofErr w:type="spellEnd"/>
      <w:r w:rsidRPr="00F01688">
        <w:rPr>
          <w:rFonts w:ascii="Times New Roman" w:eastAsia="Times New Roman" w:hAnsi="Times New Roman" w:cs="Times New Roman"/>
          <w:sz w:val="24"/>
          <w:szCs w:val="24"/>
        </w:rPr>
        <w:t xml:space="preserve"> Bello.</w:t>
      </w:r>
      <w:r>
        <w:rPr>
          <w:rFonts w:ascii="Times New Roman" w:eastAsia="Times New Roman" w:hAnsi="Times New Roman" w:cs="Times New Roman"/>
          <w:sz w:val="24"/>
          <w:szCs w:val="24"/>
        </w:rPr>
        <w:t xml:space="preserve"> Académica </w:t>
      </w:r>
      <w:r w:rsidR="002579BC">
        <w:rPr>
          <w:rFonts w:ascii="Times New Roman" w:eastAsia="Times New Roman" w:hAnsi="Times New Roman" w:cs="Times New Roman"/>
          <w:sz w:val="24"/>
          <w:szCs w:val="24"/>
        </w:rPr>
        <w:t>FFYL-</w:t>
      </w:r>
      <w:r>
        <w:rPr>
          <w:rFonts w:ascii="Times New Roman" w:eastAsia="Times New Roman" w:hAnsi="Times New Roman" w:cs="Times New Roman"/>
          <w:sz w:val="24"/>
          <w:szCs w:val="24"/>
        </w:rPr>
        <w:t xml:space="preserve">UNAM- </w:t>
      </w:r>
      <w:r w:rsidRPr="004C1D20">
        <w:rPr>
          <w:rFonts w:ascii="Times New Roman" w:eastAsia="Times New Roman" w:hAnsi="Times New Roman" w:cs="Times New Roman"/>
          <w:sz w:val="24"/>
          <w:szCs w:val="24"/>
        </w:rPr>
        <w:t>Red Latinoamericana de Cultura Gráfica</w:t>
      </w:r>
    </w:p>
    <w:p w14:paraId="0A2E67F4" w14:textId="64725BF1" w:rsidR="00BC6716" w:rsidRPr="000E36F1" w:rsidRDefault="00BC6716" w:rsidP="00BC6716">
      <w:pPr>
        <w:spacing w:after="0"/>
        <w:ind w:left="720"/>
        <w:jc w:val="both"/>
        <w:rPr>
          <w:rFonts w:ascii="Times New Roman" w:eastAsia="Times New Roman" w:hAnsi="Times New Roman" w:cs="Times New Roman"/>
          <w:sz w:val="24"/>
          <w:szCs w:val="24"/>
        </w:rPr>
      </w:pPr>
      <w:r w:rsidRPr="00F01688">
        <w:rPr>
          <w:rFonts w:ascii="Times New Roman" w:eastAsia="Times New Roman" w:hAnsi="Times New Roman" w:cs="Times New Roman"/>
          <w:sz w:val="24"/>
          <w:szCs w:val="24"/>
        </w:rPr>
        <w:t>Dr</w:t>
      </w:r>
      <w:r w:rsidR="002579BC">
        <w:rPr>
          <w:rFonts w:ascii="Times New Roman" w:eastAsia="Times New Roman" w:hAnsi="Times New Roman" w:cs="Times New Roman"/>
          <w:sz w:val="24"/>
          <w:szCs w:val="24"/>
        </w:rPr>
        <w:t>a</w:t>
      </w:r>
      <w:r w:rsidRPr="00F01688">
        <w:rPr>
          <w:rFonts w:ascii="Times New Roman" w:eastAsia="Times New Roman" w:hAnsi="Times New Roman" w:cs="Times New Roman"/>
          <w:sz w:val="24"/>
          <w:szCs w:val="24"/>
        </w:rPr>
        <w:t xml:space="preserve">. Marina </w:t>
      </w:r>
      <w:proofErr w:type="spellStart"/>
      <w:r w:rsidRPr="00F01688">
        <w:rPr>
          <w:rFonts w:ascii="Times New Roman" w:eastAsia="Times New Roman" w:hAnsi="Times New Roman" w:cs="Times New Roman"/>
          <w:sz w:val="24"/>
          <w:szCs w:val="24"/>
        </w:rPr>
        <w:t>Garone</w:t>
      </w:r>
      <w:proofErr w:type="spellEnd"/>
      <w:r w:rsidR="004E703F">
        <w:rPr>
          <w:rFonts w:ascii="Times New Roman" w:eastAsia="Times New Roman" w:hAnsi="Times New Roman" w:cs="Times New Roman"/>
          <w:sz w:val="24"/>
          <w:szCs w:val="24"/>
        </w:rPr>
        <w:t xml:space="preserve"> </w:t>
      </w:r>
      <w:proofErr w:type="spellStart"/>
      <w:r w:rsidR="004E703F">
        <w:rPr>
          <w:rFonts w:ascii="Times New Roman" w:eastAsia="Times New Roman" w:hAnsi="Times New Roman" w:cs="Times New Roman"/>
          <w:sz w:val="24"/>
          <w:szCs w:val="24"/>
        </w:rPr>
        <w:t>Gravier</w:t>
      </w:r>
      <w:proofErr w:type="spellEnd"/>
      <w:r>
        <w:rPr>
          <w:rFonts w:ascii="Times New Roman" w:eastAsia="Times New Roman" w:hAnsi="Times New Roman" w:cs="Times New Roman"/>
          <w:sz w:val="24"/>
          <w:szCs w:val="24"/>
        </w:rPr>
        <w:t xml:space="preserve">. Académica </w:t>
      </w:r>
      <w:r w:rsidR="00672DC8" w:rsidRPr="00672DC8">
        <w:rPr>
          <w:rFonts w:ascii="Times New Roman" w:eastAsia="Times New Roman" w:hAnsi="Times New Roman" w:cs="Times New Roman"/>
          <w:sz w:val="24"/>
          <w:szCs w:val="24"/>
        </w:rPr>
        <w:t>SIB-IIB-</w:t>
      </w:r>
      <w:r>
        <w:rPr>
          <w:rFonts w:ascii="Times New Roman" w:eastAsia="Times New Roman" w:hAnsi="Times New Roman" w:cs="Times New Roman"/>
          <w:sz w:val="24"/>
          <w:szCs w:val="24"/>
        </w:rPr>
        <w:t xml:space="preserve">UNAM- </w:t>
      </w:r>
      <w:r w:rsidRPr="004C1D20">
        <w:rPr>
          <w:rFonts w:ascii="Times New Roman" w:eastAsia="Times New Roman" w:hAnsi="Times New Roman" w:cs="Times New Roman"/>
          <w:sz w:val="24"/>
          <w:szCs w:val="24"/>
        </w:rPr>
        <w:t>Red Latinoamericana de Cultura Gráfica</w:t>
      </w:r>
    </w:p>
    <w:p w14:paraId="3156B915" w14:textId="19D781CB" w:rsidR="00BC6716" w:rsidRPr="000E36F1" w:rsidRDefault="00BC6716" w:rsidP="00BC6716">
      <w:pPr>
        <w:spacing w:after="0"/>
        <w:ind w:left="720"/>
        <w:jc w:val="both"/>
        <w:rPr>
          <w:rFonts w:ascii="Times New Roman" w:eastAsia="Times New Roman" w:hAnsi="Times New Roman" w:cs="Times New Roman"/>
          <w:sz w:val="24"/>
          <w:szCs w:val="24"/>
        </w:rPr>
      </w:pPr>
      <w:r w:rsidRPr="00F01688">
        <w:rPr>
          <w:rFonts w:ascii="Times New Roman" w:eastAsia="Times New Roman" w:hAnsi="Times New Roman" w:cs="Times New Roman"/>
          <w:sz w:val="24"/>
          <w:szCs w:val="24"/>
        </w:rPr>
        <w:t>Dr</w:t>
      </w:r>
      <w:r w:rsidR="002579BC">
        <w:rPr>
          <w:rFonts w:ascii="Times New Roman" w:eastAsia="Times New Roman" w:hAnsi="Times New Roman" w:cs="Times New Roman"/>
          <w:sz w:val="24"/>
          <w:szCs w:val="24"/>
        </w:rPr>
        <w:t>a</w:t>
      </w:r>
      <w:r w:rsidR="003A0260">
        <w:rPr>
          <w:rFonts w:ascii="Times New Roman" w:eastAsia="Times New Roman" w:hAnsi="Times New Roman" w:cs="Times New Roman"/>
          <w:sz w:val="24"/>
          <w:szCs w:val="24"/>
        </w:rPr>
        <w:t xml:space="preserve">. </w:t>
      </w:r>
      <w:r w:rsidRPr="00F01688">
        <w:rPr>
          <w:rFonts w:ascii="Times New Roman" w:eastAsia="Times New Roman" w:hAnsi="Times New Roman" w:cs="Times New Roman"/>
          <w:sz w:val="24"/>
          <w:szCs w:val="24"/>
        </w:rPr>
        <w:t xml:space="preserve">Ana </w:t>
      </w:r>
      <w:proofErr w:type="spellStart"/>
      <w:r w:rsidRPr="00F01688">
        <w:rPr>
          <w:rFonts w:ascii="Times New Roman" w:eastAsia="Times New Roman" w:hAnsi="Times New Roman" w:cs="Times New Roman"/>
          <w:sz w:val="24"/>
          <w:szCs w:val="24"/>
        </w:rPr>
        <w:t>Utsch</w:t>
      </w:r>
      <w:proofErr w:type="spellEnd"/>
      <w:r w:rsidRPr="00F016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Académica</w:t>
      </w:r>
      <w:r w:rsidRPr="004C1D2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r w:rsidR="00824FBF">
        <w:rPr>
          <w:rFonts w:ascii="Times New Roman" w:eastAsia="Times New Roman" w:hAnsi="Times New Roman" w:cs="Times New Roman"/>
          <w:sz w:val="24"/>
          <w:szCs w:val="24"/>
        </w:rPr>
        <w:t>e</w:t>
      </w:r>
      <w:proofErr w:type="spellEnd"/>
      <w:r w:rsidR="00824FBF">
        <w:rPr>
          <w:rFonts w:ascii="Times New Roman" w:eastAsia="Times New Roman" w:hAnsi="Times New Roman" w:cs="Times New Roman"/>
          <w:sz w:val="24"/>
          <w:szCs w:val="24"/>
        </w:rPr>
        <w:t xml:space="preserve"> Federal de</w:t>
      </w:r>
      <w:r>
        <w:rPr>
          <w:rFonts w:ascii="Times New Roman" w:eastAsia="Times New Roman" w:hAnsi="Times New Roman" w:cs="Times New Roman"/>
          <w:sz w:val="24"/>
          <w:szCs w:val="24"/>
        </w:rPr>
        <w:t xml:space="preserve"> Minas Gerais. </w:t>
      </w:r>
      <w:r w:rsidRPr="004C1D20">
        <w:rPr>
          <w:rFonts w:ascii="Times New Roman" w:eastAsia="Times New Roman" w:hAnsi="Times New Roman" w:cs="Times New Roman"/>
          <w:sz w:val="24"/>
          <w:szCs w:val="24"/>
        </w:rPr>
        <w:t>Red Latinoamericana de Cultura Gráfica</w:t>
      </w:r>
    </w:p>
    <w:p w14:paraId="6FC00D6D" w14:textId="66F7749D" w:rsidR="00B524A5" w:rsidRPr="00582C54" w:rsidRDefault="00B524A5" w:rsidP="00582C54">
      <w:pPr>
        <w:spacing w:after="0"/>
        <w:ind w:left="720"/>
        <w:jc w:val="both"/>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Dra. Alejandra Araya. Directora Archivo Central Andrés Bello de la Universidad de Chile.</w:t>
      </w:r>
    </w:p>
    <w:p w14:paraId="6856D72B" w14:textId="2D6E5C40" w:rsidR="00B524A5" w:rsidRPr="00582C54" w:rsidRDefault="00B524A5" w:rsidP="00582C54">
      <w:pPr>
        <w:spacing w:after="0"/>
        <w:ind w:left="720"/>
        <w:jc w:val="both"/>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Dr. Tom</w:t>
      </w:r>
      <w:r w:rsidR="00824FBF">
        <w:rPr>
          <w:rFonts w:ascii="Times New Roman" w:eastAsia="Times New Roman" w:hAnsi="Times New Roman" w:cs="Times New Roman"/>
          <w:sz w:val="24"/>
          <w:szCs w:val="24"/>
        </w:rPr>
        <w:t>á</w:t>
      </w:r>
      <w:r w:rsidRPr="00582C54">
        <w:rPr>
          <w:rFonts w:ascii="Times New Roman" w:eastAsia="Times New Roman" w:hAnsi="Times New Roman" w:cs="Times New Roman"/>
          <w:sz w:val="24"/>
          <w:szCs w:val="24"/>
        </w:rPr>
        <w:t>s Cornejo. Coordinador Área de Investigación Patrimonial. Archivo Central Andrés Bello de la Universidad de Chile.</w:t>
      </w:r>
    </w:p>
    <w:p w14:paraId="39AEE1ED" w14:textId="051E2176" w:rsidR="00C23F22" w:rsidRPr="00F01688" w:rsidRDefault="00B524A5" w:rsidP="00C23F22">
      <w:pPr>
        <w:spacing w:after="0"/>
        <w:ind w:left="720"/>
        <w:jc w:val="both"/>
        <w:rPr>
          <w:rFonts w:ascii="Times New Roman" w:eastAsia="Times New Roman" w:hAnsi="Times New Roman" w:cs="Times New Roman"/>
          <w:sz w:val="24"/>
          <w:szCs w:val="24"/>
        </w:rPr>
      </w:pPr>
      <w:r w:rsidRPr="00582C54">
        <w:rPr>
          <w:rFonts w:ascii="Times New Roman" w:eastAsia="Times New Roman" w:hAnsi="Times New Roman" w:cs="Times New Roman"/>
          <w:sz w:val="24"/>
          <w:szCs w:val="24"/>
        </w:rPr>
        <w:t>Dr</w:t>
      </w:r>
      <w:r w:rsidR="002579BC">
        <w:rPr>
          <w:rFonts w:ascii="Times New Roman" w:eastAsia="Times New Roman" w:hAnsi="Times New Roman" w:cs="Times New Roman"/>
          <w:sz w:val="24"/>
          <w:szCs w:val="24"/>
        </w:rPr>
        <w:t>a</w:t>
      </w:r>
      <w:r w:rsidRPr="00582C54">
        <w:rPr>
          <w:rFonts w:ascii="Times New Roman" w:eastAsia="Times New Roman" w:hAnsi="Times New Roman" w:cs="Times New Roman"/>
          <w:sz w:val="24"/>
          <w:szCs w:val="24"/>
        </w:rPr>
        <w:t xml:space="preserve">. Ariadna </w:t>
      </w:r>
      <w:proofErr w:type="spellStart"/>
      <w:r w:rsidRPr="00582C54">
        <w:rPr>
          <w:rFonts w:ascii="Times New Roman" w:eastAsia="Times New Roman" w:hAnsi="Times New Roman" w:cs="Times New Roman"/>
          <w:sz w:val="24"/>
          <w:szCs w:val="24"/>
        </w:rPr>
        <w:t>Biotti</w:t>
      </w:r>
      <w:proofErr w:type="spellEnd"/>
      <w:r w:rsidRPr="00582C54">
        <w:rPr>
          <w:rFonts w:ascii="Times New Roman" w:eastAsia="Times New Roman" w:hAnsi="Times New Roman" w:cs="Times New Roman"/>
          <w:sz w:val="24"/>
          <w:szCs w:val="24"/>
        </w:rPr>
        <w:t>. Investigadora. Área de Investigación Patrimonial. Archivo Central Andrés Bello de la Universidad de Chile.</w:t>
      </w:r>
      <w:r w:rsidR="00C23F22" w:rsidRPr="00C23F22">
        <w:rPr>
          <w:rFonts w:ascii="Times New Roman" w:eastAsia="Times New Roman" w:hAnsi="Times New Roman" w:cs="Times New Roman"/>
          <w:sz w:val="24"/>
          <w:szCs w:val="24"/>
        </w:rPr>
        <w:t xml:space="preserve"> </w:t>
      </w:r>
      <w:r w:rsidR="00C23F22" w:rsidRPr="004C1D20">
        <w:rPr>
          <w:rFonts w:ascii="Times New Roman" w:eastAsia="Times New Roman" w:hAnsi="Times New Roman" w:cs="Times New Roman"/>
          <w:sz w:val="24"/>
          <w:szCs w:val="24"/>
        </w:rPr>
        <w:t>Red Latinoamericana de Cultura Gráfica</w:t>
      </w:r>
    </w:p>
    <w:p w14:paraId="3DCF8C5F" w14:textId="423A4088" w:rsidR="00106CDD" w:rsidRDefault="00106CDD" w:rsidP="00582C54">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 María Eugenia Domínguez. Coordinadora Académica del Obse</w:t>
      </w:r>
      <w:r w:rsidR="00F80024">
        <w:rPr>
          <w:rFonts w:ascii="Times New Roman" w:eastAsia="Times New Roman" w:hAnsi="Times New Roman" w:cs="Times New Roman"/>
          <w:sz w:val="24"/>
          <w:szCs w:val="24"/>
        </w:rPr>
        <w:t>rvatorio del Libro y la Lectura.</w:t>
      </w:r>
    </w:p>
    <w:p w14:paraId="405819F0" w14:textId="4FCA84D3" w:rsidR="00106CDD" w:rsidRPr="00470F95" w:rsidRDefault="00106CDD" w:rsidP="00582C54">
      <w:pPr>
        <w:spacing w:after="0"/>
        <w:ind w:left="720"/>
        <w:jc w:val="both"/>
        <w:rPr>
          <w:rFonts w:ascii="Times New Roman" w:eastAsia="Times New Roman" w:hAnsi="Times New Roman" w:cs="Times New Roman"/>
          <w:sz w:val="24"/>
          <w:szCs w:val="24"/>
        </w:rPr>
      </w:pPr>
      <w:r w:rsidRPr="00470F95">
        <w:rPr>
          <w:rFonts w:ascii="Times New Roman" w:eastAsia="Times New Roman" w:hAnsi="Times New Roman" w:cs="Times New Roman"/>
          <w:sz w:val="24"/>
          <w:szCs w:val="24"/>
        </w:rPr>
        <w:t xml:space="preserve">Prof. Bernardo </w:t>
      </w:r>
      <w:proofErr w:type="spellStart"/>
      <w:r w:rsidRPr="00470F95">
        <w:rPr>
          <w:rFonts w:ascii="Times New Roman" w:eastAsia="Times New Roman" w:hAnsi="Times New Roman" w:cs="Times New Roman"/>
          <w:sz w:val="24"/>
          <w:szCs w:val="24"/>
        </w:rPr>
        <w:t>Subercaseaux</w:t>
      </w:r>
      <w:proofErr w:type="spellEnd"/>
      <w:r w:rsidRPr="00470F95">
        <w:rPr>
          <w:rFonts w:ascii="Times New Roman" w:eastAsia="Times New Roman" w:hAnsi="Times New Roman" w:cs="Times New Roman"/>
          <w:sz w:val="24"/>
          <w:szCs w:val="24"/>
        </w:rPr>
        <w:t xml:space="preserve">, </w:t>
      </w:r>
      <w:proofErr w:type="spellStart"/>
      <w:r w:rsidRPr="00470F95">
        <w:rPr>
          <w:rFonts w:ascii="Times New Roman" w:eastAsia="Times New Roman" w:hAnsi="Times New Roman" w:cs="Times New Roman"/>
          <w:sz w:val="24"/>
          <w:szCs w:val="24"/>
        </w:rPr>
        <w:t>Ph</w:t>
      </w:r>
      <w:proofErr w:type="spellEnd"/>
      <w:r w:rsidRPr="00470F95">
        <w:rPr>
          <w:rFonts w:ascii="Times New Roman" w:eastAsia="Times New Roman" w:hAnsi="Times New Roman" w:cs="Times New Roman"/>
          <w:sz w:val="24"/>
          <w:szCs w:val="24"/>
        </w:rPr>
        <w:t>. D. de la Universidad de Harvard y miembro del Observatorio del Libro y la Lectura</w:t>
      </w:r>
      <w:r w:rsidR="00F80024">
        <w:rPr>
          <w:rFonts w:ascii="Times New Roman" w:eastAsia="Times New Roman" w:hAnsi="Times New Roman" w:cs="Times New Roman"/>
          <w:sz w:val="24"/>
          <w:szCs w:val="24"/>
        </w:rPr>
        <w:t>.</w:t>
      </w:r>
      <w:bookmarkStart w:id="2" w:name="_GoBack"/>
      <w:bookmarkEnd w:id="2"/>
    </w:p>
    <w:p w14:paraId="533589DB" w14:textId="77777777" w:rsidR="007B4FF5" w:rsidRPr="00582C54" w:rsidRDefault="007B4FF5" w:rsidP="007B4FF5">
      <w:pPr>
        <w:spacing w:after="0" w:line="240" w:lineRule="auto"/>
        <w:jc w:val="center"/>
        <w:rPr>
          <w:rFonts w:ascii="Times New Roman" w:eastAsia="ヒラギノ角ゴ Pro W3" w:hAnsi="Times New Roman" w:cs="Times New Roman"/>
          <w:sz w:val="24"/>
          <w:szCs w:val="24"/>
          <w:lang w:val="pt-BR" w:eastAsia="en-US"/>
        </w:rPr>
      </w:pPr>
      <w:r w:rsidRPr="00582C54">
        <w:rPr>
          <w:rFonts w:ascii="Times New Roman" w:eastAsia="ヒラギノ角ゴ Pro W3" w:hAnsi="Times New Roman" w:cs="Times New Roman"/>
          <w:sz w:val="24"/>
          <w:szCs w:val="24"/>
          <w:lang w:val="pt-BR" w:eastAsia="en-US"/>
        </w:rPr>
        <w:t>__________________________________________________________________________________________________</w:t>
      </w:r>
    </w:p>
    <w:p w14:paraId="47F67CE9" w14:textId="77777777" w:rsidR="007B4FF5" w:rsidRPr="00582C54" w:rsidRDefault="007B4FF5" w:rsidP="007B4FF5">
      <w:pPr>
        <w:spacing w:after="0" w:line="240" w:lineRule="auto"/>
        <w:jc w:val="center"/>
        <w:rPr>
          <w:rFonts w:ascii="Times New Roman" w:eastAsia="ヒラギノ角ゴ Pro W3" w:hAnsi="Times New Roman" w:cs="Times New Roman"/>
          <w:sz w:val="24"/>
          <w:szCs w:val="24"/>
          <w:lang w:val="pt-BR" w:eastAsia="en-US"/>
        </w:rPr>
      </w:pPr>
      <w:proofErr w:type="gramStart"/>
      <w:r w:rsidRPr="00582C54">
        <w:rPr>
          <w:rFonts w:ascii="Times New Roman" w:eastAsia="ヒラギノ角ゴ Pro W3" w:hAnsi="Times New Roman" w:cs="Times New Roman"/>
          <w:sz w:val="24"/>
          <w:szCs w:val="24"/>
          <w:lang w:val="pt-BR" w:eastAsia="en-US"/>
        </w:rPr>
        <w:t>e-mail</w:t>
      </w:r>
      <w:proofErr w:type="gramEnd"/>
      <w:r w:rsidRPr="00582C54">
        <w:rPr>
          <w:rFonts w:ascii="Times New Roman" w:eastAsia="ヒラギノ角ゴ Pro W3" w:hAnsi="Times New Roman" w:cs="Times New Roman"/>
          <w:sz w:val="24"/>
          <w:szCs w:val="24"/>
          <w:lang w:val="pt-BR" w:eastAsia="en-US"/>
        </w:rPr>
        <w:t xml:space="preserve">: </w:t>
      </w:r>
      <w:hyperlink r:id="rId8" w:history="1">
        <w:r w:rsidRPr="00582C54">
          <w:rPr>
            <w:rFonts w:ascii="Times New Roman" w:eastAsia="ヒラギノ角ゴ Pro W3" w:hAnsi="Times New Roman" w:cs="Times New Roman"/>
            <w:color w:val="002FF6"/>
            <w:sz w:val="24"/>
            <w:szCs w:val="24"/>
            <w:u w:val="single"/>
            <w:lang w:val="pt-BR" w:eastAsia="en-US"/>
          </w:rPr>
          <w:t>archivo.central@uchile.cl</w:t>
        </w:r>
      </w:hyperlink>
    </w:p>
    <w:p w14:paraId="5622D521" w14:textId="77777777" w:rsidR="007B4FF5" w:rsidRPr="00582C54" w:rsidRDefault="007B4FF5" w:rsidP="007B4FF5">
      <w:pPr>
        <w:spacing w:after="0" w:line="240" w:lineRule="auto"/>
        <w:jc w:val="center"/>
        <w:rPr>
          <w:rFonts w:ascii="Times New Roman" w:eastAsia="ヒラギノ角ゴ Pro W3" w:hAnsi="Times New Roman" w:cs="Times New Roman"/>
          <w:sz w:val="24"/>
          <w:szCs w:val="24"/>
          <w:lang w:val="pt-BR" w:eastAsia="en-US"/>
        </w:rPr>
      </w:pPr>
      <w:r w:rsidRPr="00582C54">
        <w:rPr>
          <w:rFonts w:ascii="Times New Roman" w:eastAsia="ヒラギノ角ゴ Pro W3" w:hAnsi="Times New Roman" w:cs="Times New Roman"/>
          <w:sz w:val="24"/>
          <w:szCs w:val="24"/>
          <w:lang w:val="pt-BR" w:eastAsia="en-US"/>
        </w:rPr>
        <w:t xml:space="preserve">Arturo </w:t>
      </w:r>
      <w:proofErr w:type="spellStart"/>
      <w:r w:rsidRPr="00582C54">
        <w:rPr>
          <w:rFonts w:ascii="Times New Roman" w:eastAsia="ヒラギノ角ゴ Pro W3" w:hAnsi="Times New Roman" w:cs="Times New Roman"/>
          <w:sz w:val="24"/>
          <w:szCs w:val="24"/>
          <w:lang w:val="pt-BR" w:eastAsia="en-US"/>
        </w:rPr>
        <w:t>Prat</w:t>
      </w:r>
      <w:proofErr w:type="spellEnd"/>
      <w:r w:rsidRPr="00582C54">
        <w:rPr>
          <w:rFonts w:ascii="Times New Roman" w:eastAsia="ヒラギノ角ゴ Pro W3" w:hAnsi="Times New Roman" w:cs="Times New Roman"/>
          <w:sz w:val="24"/>
          <w:szCs w:val="24"/>
          <w:lang w:val="pt-BR" w:eastAsia="en-US"/>
        </w:rPr>
        <w:t xml:space="preserve"> Nº23, Santiago- Centro – </w:t>
      </w:r>
      <w:proofErr w:type="spellStart"/>
      <w:r w:rsidRPr="00582C54">
        <w:rPr>
          <w:rFonts w:ascii="Times New Roman" w:eastAsia="ヒラギノ角ゴ Pro W3" w:hAnsi="Times New Roman" w:cs="Times New Roman"/>
          <w:sz w:val="24"/>
          <w:szCs w:val="24"/>
          <w:lang w:val="pt-BR" w:eastAsia="en-US"/>
        </w:rPr>
        <w:t>Fono</w:t>
      </w:r>
      <w:proofErr w:type="spellEnd"/>
      <w:r w:rsidRPr="00582C54">
        <w:rPr>
          <w:rFonts w:ascii="Times New Roman" w:eastAsia="ヒラギノ角ゴ Pro W3" w:hAnsi="Times New Roman" w:cs="Times New Roman"/>
          <w:sz w:val="24"/>
          <w:szCs w:val="24"/>
          <w:lang w:val="pt-BR" w:eastAsia="en-US"/>
        </w:rPr>
        <w:t xml:space="preserve"> 229781071</w:t>
      </w:r>
    </w:p>
    <w:p w14:paraId="154AA9C1" w14:textId="6906ED74" w:rsidR="00281486" w:rsidRPr="002D4DBC" w:rsidRDefault="00281486">
      <w:pPr>
        <w:rPr>
          <w:rFonts w:ascii="Times New Roman" w:eastAsia="Times New Roman" w:hAnsi="Times New Roman" w:cs="Times New Roman"/>
          <w:sz w:val="24"/>
          <w:szCs w:val="24"/>
        </w:rPr>
      </w:pPr>
      <w:bookmarkStart w:id="3" w:name="_30j0zll" w:colFirst="0" w:colLast="0"/>
      <w:bookmarkEnd w:id="3"/>
    </w:p>
    <w:sectPr w:rsidR="00281486" w:rsidRPr="002D4DBC">
      <w:headerReference w:type="default" r:id="rId9"/>
      <w:footerReference w:type="default" r:id="rId10"/>
      <w:pgSz w:w="12240" w:h="15840"/>
      <w:pgMar w:top="1417" w:right="1701" w:bottom="1417"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458CB" w14:textId="77777777" w:rsidR="00DA23AB" w:rsidRDefault="00DA23AB">
      <w:pPr>
        <w:spacing w:after="0" w:line="240" w:lineRule="auto"/>
      </w:pPr>
      <w:r>
        <w:separator/>
      </w:r>
    </w:p>
  </w:endnote>
  <w:endnote w:type="continuationSeparator" w:id="0">
    <w:p w14:paraId="045E5A19" w14:textId="77777777" w:rsidR="00DA23AB" w:rsidRDefault="00DA2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639557"/>
      <w:docPartObj>
        <w:docPartGallery w:val="Page Numbers (Bottom of Page)"/>
        <w:docPartUnique/>
      </w:docPartObj>
    </w:sdtPr>
    <w:sdtEndPr/>
    <w:sdtContent>
      <w:p w14:paraId="402EF535" w14:textId="5E464CB4" w:rsidR="00BD3DCE" w:rsidRDefault="00BD3DCE">
        <w:pPr>
          <w:pStyle w:val="Piedepgina"/>
          <w:jc w:val="center"/>
        </w:pPr>
        <w:r>
          <w:fldChar w:fldCharType="begin"/>
        </w:r>
        <w:r>
          <w:instrText>PAGE   \* MERGEFORMAT</w:instrText>
        </w:r>
        <w:r>
          <w:fldChar w:fldCharType="separate"/>
        </w:r>
        <w:r w:rsidR="00F80024" w:rsidRPr="00F80024">
          <w:rPr>
            <w:noProof/>
            <w:lang w:val="es-ES"/>
          </w:rPr>
          <w:t>3</w:t>
        </w:r>
        <w:r>
          <w:fldChar w:fldCharType="end"/>
        </w:r>
      </w:p>
    </w:sdtContent>
  </w:sdt>
  <w:p w14:paraId="64408A8D" w14:textId="77777777" w:rsidR="00BD3DCE" w:rsidRDefault="00BD3DCE">
    <w:pPr>
      <w:tabs>
        <w:tab w:val="center" w:pos="4419"/>
        <w:tab w:val="right" w:pos="8838"/>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F03A4" w14:textId="77777777" w:rsidR="00DA23AB" w:rsidRDefault="00DA23AB">
      <w:pPr>
        <w:spacing w:after="0" w:line="240" w:lineRule="auto"/>
      </w:pPr>
      <w:r>
        <w:separator/>
      </w:r>
    </w:p>
  </w:footnote>
  <w:footnote w:type="continuationSeparator" w:id="0">
    <w:p w14:paraId="77FF439F" w14:textId="77777777" w:rsidR="00DA23AB" w:rsidRDefault="00DA2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FB554" w14:textId="77777777" w:rsidR="005466B1" w:rsidRDefault="005466B1">
    <w:pPr>
      <w:pStyle w:val="Encabezado"/>
    </w:pPr>
  </w:p>
  <w:p w14:paraId="4A1650D5" w14:textId="7F5FD0E6" w:rsidR="005466B1" w:rsidRDefault="00542E79">
    <w:pPr>
      <w:pStyle w:val="Encabezado"/>
    </w:pPr>
    <w:r>
      <w:rPr>
        <w:noProof/>
      </w:rPr>
      <mc:AlternateContent>
        <mc:Choice Requires="wps">
          <w:drawing>
            <wp:anchor distT="0" distB="0" distL="114300" distR="114300" simplePos="0" relativeHeight="251660288" behindDoc="0" locked="0" layoutInCell="1" allowOverlap="1" wp14:anchorId="0CF34E2B" wp14:editId="1A9B2C8F">
              <wp:simplePos x="0" y="0"/>
              <wp:positionH relativeFrom="column">
                <wp:posOffset>3076229</wp:posOffset>
              </wp:positionH>
              <wp:positionV relativeFrom="paragraph">
                <wp:posOffset>117686</wp:posOffset>
              </wp:positionV>
              <wp:extent cx="1153795" cy="611229"/>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1153795" cy="6112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74375" w14:textId="7FE79B61" w:rsidR="005466B1" w:rsidRDefault="005466B1">
                          <w:r>
                            <w:rPr>
                              <w:rFonts w:ascii="Times New Roman" w:eastAsia="Times New Roman" w:hAnsi="Times New Roman" w:cs="Times New Roman"/>
                              <w:b/>
                              <w:noProof/>
                              <w:sz w:val="24"/>
                              <w:szCs w:val="24"/>
                            </w:rPr>
                            <w:drawing>
                              <wp:inline distT="0" distB="0" distL="0" distR="0" wp14:anchorId="7340CACD" wp14:editId="17B11056">
                                <wp:extent cx="1025441" cy="48450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V_RED_CG_CMYK (2).jpg"/>
                                        <pic:cNvPicPr/>
                                      </pic:nvPicPr>
                                      <pic:blipFill>
                                        <a:blip r:embed="rId1"/>
                                        <a:stretch>
                                          <a:fillRect/>
                                        </a:stretch>
                                      </pic:blipFill>
                                      <pic:spPr>
                                        <a:xfrm>
                                          <a:off x="0" y="0"/>
                                          <a:ext cx="1094907" cy="5173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34E2B" id="_x0000_t202" coordsize="21600,21600" o:spt="202" path="m,l,21600r21600,l21600,xe">
              <v:stroke joinstyle="miter"/>
              <v:path gradientshapeok="t" o:connecttype="rect"/>
            </v:shapetype>
            <v:shape id="7 Cuadro de texto" o:spid="_x0000_s1026" type="#_x0000_t202" style="position:absolute;margin-left:242.2pt;margin-top:9.25pt;width:90.85pt;height: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" filled="f" stroked="f" strokeweight=".5pt">
              <v:textbox>
                <w:txbxContent>
                  <w:p w14:paraId="5E074375" w14:textId="7FE79B61" w:rsidR="005466B1" w:rsidRDefault="005466B1">
                    <w:r>
                      <w:rPr>
                        <w:rFonts w:ascii="Times New Roman" w:eastAsia="Times New Roman" w:hAnsi="Times New Roman" w:cs="Times New Roman"/>
                        <w:b/>
                        <w:noProof/>
                        <w:sz w:val="24"/>
                        <w:szCs w:val="24"/>
                      </w:rPr>
                      <w:drawing>
                        <wp:inline distT="0" distB="0" distL="0" distR="0" wp14:anchorId="7340CACD" wp14:editId="17B11056">
                          <wp:extent cx="1025441" cy="48450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V_RED_CG_CMYK (2).jpg"/>
                                  <pic:cNvPicPr/>
                                </pic:nvPicPr>
                                <pic:blipFill>
                                  <a:blip r:embed="rId2"/>
                                  <a:stretch>
                                    <a:fillRect/>
                                  </a:stretch>
                                </pic:blipFill>
                                <pic:spPr>
                                  <a:xfrm>
                                    <a:off x="0" y="0"/>
                                    <a:ext cx="1094907" cy="51732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619855" wp14:editId="26D0D367">
              <wp:simplePos x="0" y="0"/>
              <wp:positionH relativeFrom="column">
                <wp:posOffset>4606324</wp:posOffset>
              </wp:positionH>
              <wp:positionV relativeFrom="paragraph">
                <wp:posOffset>0</wp:posOffset>
              </wp:positionV>
              <wp:extent cx="972820" cy="815975"/>
              <wp:effectExtent l="0" t="0" r="0" b="3175"/>
              <wp:wrapNone/>
              <wp:docPr id="8" name="8 Cuadro de texto"/>
              <wp:cNvGraphicFramePr/>
              <a:graphic xmlns:a="http://schemas.openxmlformats.org/drawingml/2006/main">
                <a:graphicData uri="http://schemas.microsoft.com/office/word/2010/wordprocessingShape">
                  <wps:wsp>
                    <wps:cNvSpPr txBox="1"/>
                    <wps:spPr>
                      <a:xfrm>
                        <a:off x="0" y="0"/>
                        <a:ext cx="972820" cy="81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18044" w14:textId="17E205A9" w:rsidR="005466B1" w:rsidRDefault="005466B1">
                          <w:r>
                            <w:rPr>
                              <w:rFonts w:ascii="Times New Roman" w:eastAsia="Times New Roman" w:hAnsi="Times New Roman" w:cs="Times New Roman"/>
                              <w:b/>
                              <w:noProof/>
                              <w:sz w:val="24"/>
                              <w:szCs w:val="24"/>
                            </w:rPr>
                            <w:drawing>
                              <wp:inline distT="0" distB="0" distL="0" distR="0" wp14:anchorId="54FFD326" wp14:editId="5F618DDB">
                                <wp:extent cx="713917" cy="7139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ll (1).jpg"/>
                                        <pic:cNvPicPr/>
                                      </pic:nvPicPr>
                                      <pic:blipFill>
                                        <a:blip r:embed="rId3"/>
                                        <a:stretch>
                                          <a:fillRect/>
                                        </a:stretch>
                                      </pic:blipFill>
                                      <pic:spPr>
                                        <a:xfrm>
                                          <a:off x="0" y="0"/>
                                          <a:ext cx="721303" cy="7213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9855" id="8 Cuadro de texto" o:spid="_x0000_s1027" type="#_x0000_t202" style="position:absolute;margin-left:362.7pt;margin-top:0;width:76.6pt;height: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" filled="f" stroked="f" strokeweight=".5pt">
              <v:textbox>
                <w:txbxContent>
                  <w:p w14:paraId="0B018044" w14:textId="17E205A9" w:rsidR="005466B1" w:rsidRDefault="005466B1">
                    <w:r>
                      <w:rPr>
                        <w:rFonts w:ascii="Times New Roman" w:eastAsia="Times New Roman" w:hAnsi="Times New Roman" w:cs="Times New Roman"/>
                        <w:b/>
                        <w:noProof/>
                        <w:sz w:val="24"/>
                        <w:szCs w:val="24"/>
                      </w:rPr>
                      <w:drawing>
                        <wp:inline distT="0" distB="0" distL="0" distR="0" wp14:anchorId="54FFD326" wp14:editId="5F618DDB">
                          <wp:extent cx="713917" cy="7139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ll (1).jpg"/>
                                  <pic:cNvPicPr/>
                                </pic:nvPicPr>
                                <pic:blipFill>
                                  <a:blip r:embed="rId4"/>
                                  <a:stretch>
                                    <a:fillRect/>
                                  </a:stretch>
                                </pic:blipFill>
                                <pic:spPr>
                                  <a:xfrm>
                                    <a:off x="0" y="0"/>
                                    <a:ext cx="721303" cy="721303"/>
                                  </a:xfrm>
                                  <a:prstGeom prst="rect">
                                    <a:avLst/>
                                  </a:prstGeom>
                                </pic:spPr>
                              </pic:pic>
                            </a:graphicData>
                          </a:graphic>
                        </wp:inline>
                      </w:drawing>
                    </w:r>
                  </w:p>
                </w:txbxContent>
              </v:textbox>
            </v:shape>
          </w:pict>
        </mc:Fallback>
      </mc:AlternateContent>
    </w:r>
  </w:p>
  <w:p w14:paraId="5527E627" w14:textId="63A9FF35" w:rsidR="005466B1" w:rsidRDefault="005466B1">
    <w:pPr>
      <w:pStyle w:val="Encabezado"/>
    </w:pPr>
    <w:r>
      <w:rPr>
        <w:noProof/>
      </w:rPr>
      <mc:AlternateContent>
        <mc:Choice Requires="wps">
          <w:drawing>
            <wp:anchor distT="0" distB="0" distL="114300" distR="114300" simplePos="0" relativeHeight="251659264" behindDoc="0" locked="0" layoutInCell="1" allowOverlap="1" wp14:anchorId="0BB083D3" wp14:editId="51856475">
              <wp:simplePos x="0" y="0"/>
              <wp:positionH relativeFrom="column">
                <wp:posOffset>1051835</wp:posOffset>
              </wp:positionH>
              <wp:positionV relativeFrom="paragraph">
                <wp:posOffset>64861</wp:posOffset>
              </wp:positionV>
              <wp:extent cx="1809241" cy="444619"/>
              <wp:effectExtent l="0" t="0" r="63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241" cy="444619"/>
                      </a:xfrm>
                      <a:prstGeom prst="rect">
                        <a:avLst/>
                      </a:prstGeom>
                      <a:solidFill>
                        <a:srgbClr val="FFFFFF"/>
                      </a:solidFill>
                      <a:ln w="9525">
                        <a:noFill/>
                        <a:miter lim="800000"/>
                        <a:headEnd/>
                        <a:tailEnd/>
                      </a:ln>
                    </wps:spPr>
                    <wps:txbx>
                      <w:txbxContent>
                        <w:p w14:paraId="63F84CB3" w14:textId="4AFF0100" w:rsidR="005466B1" w:rsidRDefault="005466B1">
                          <w:r>
                            <w:rPr>
                              <w:noProof/>
                            </w:rPr>
                            <w:drawing>
                              <wp:inline distT="0" distB="0" distL="0" distR="0" wp14:anchorId="4AFF0887" wp14:editId="7B475B3D">
                                <wp:extent cx="1635500" cy="332102"/>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5500" cy="332102"/>
                                        </a:xfrm>
                                        <a:prstGeom prst="rect">
                                          <a:avLst/>
                                        </a:prstGeom>
                                        <a:noFill/>
                                        <a:ln>
                                          <a:noFill/>
                                        </a:ln>
                                      </pic:spPr>
                                    </pic:pic>
                                  </a:graphicData>
                                </a:graphic>
                              </wp:inline>
                            </w:drawing>
                          </w:r>
                          <w:r w:rsidR="007C259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083D3" id="Cuadro de texto 2" o:spid="_x0000_s1028" type="#_x0000_t202" style="position:absolute;margin-left:82.8pt;margin-top:5.1pt;width:142.4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" stroked="f">
              <v:textbox>
                <w:txbxContent>
                  <w:p w14:paraId="63F84CB3" w14:textId="4AFF0100" w:rsidR="005466B1" w:rsidRDefault="005466B1">
                    <w:r>
                      <w:rPr>
                        <w:noProof/>
                      </w:rPr>
                      <w:drawing>
                        <wp:inline distT="0" distB="0" distL="0" distR="0" wp14:anchorId="4AFF0887" wp14:editId="7B475B3D">
                          <wp:extent cx="1635500" cy="332102"/>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5500" cy="332102"/>
                                  </a:xfrm>
                                  <a:prstGeom prst="rect">
                                    <a:avLst/>
                                  </a:prstGeom>
                                  <a:noFill/>
                                  <a:ln>
                                    <a:noFill/>
                                  </a:ln>
                                </pic:spPr>
                              </pic:pic>
                            </a:graphicData>
                          </a:graphic>
                        </wp:inline>
                      </w:drawing>
                    </w:r>
                    <w:r w:rsidR="007C2596">
                      <w:t>./</w:t>
                    </w:r>
                  </w:p>
                </w:txbxContent>
              </v:textbox>
            </v:shape>
          </w:pict>
        </mc:Fallback>
      </mc:AlternateContent>
    </w:r>
    <w:r w:rsidRPr="00F851A8">
      <w:rPr>
        <w:rFonts w:ascii="Times New Roman" w:hAnsi="Times New Roman" w:cs="Times New Roman"/>
        <w:noProof/>
        <w:sz w:val="24"/>
        <w:szCs w:val="24"/>
      </w:rPr>
      <w:drawing>
        <wp:inline distT="0" distB="0" distL="0" distR="0" wp14:anchorId="2CD31B6E" wp14:editId="39D017EA">
          <wp:extent cx="795061" cy="656590"/>
          <wp:effectExtent l="0" t="0" r="5080" b="0"/>
          <wp:docPr id="4" name="Imagen 4" descr="escudo vexcom pro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vexcom propues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3296" cy="671649"/>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D5AD0"/>
    <w:multiLevelType w:val="multilevel"/>
    <w:tmpl w:val="580AD216"/>
    <w:lvl w:ilvl="0">
      <w:start w:val="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1D469BF"/>
    <w:multiLevelType w:val="hybridMultilevel"/>
    <w:tmpl w:val="3A120EA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15:restartNumberingAfterBreak="0">
    <w:nsid w:val="26890C77"/>
    <w:multiLevelType w:val="hybridMultilevel"/>
    <w:tmpl w:val="EC22997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s-ES" w:vendorID="64" w:dllVersion="6" w:nlCheck="1" w:checkStyle="1"/>
  <w:activeWritingStyle w:appName="MSWord" w:lang="es-CL" w:vendorID="64" w:dllVersion="6" w:nlCheck="1" w:checkStyle="1"/>
  <w:activeWritingStyle w:appName="MSWord" w:lang="pt-BR" w:vendorID="64" w:dllVersion="0" w:nlCheck="1" w:checkStyle="0"/>
  <w:activeWritingStyle w:appName="MSWord" w:lang="es-CL" w:vendorID="64" w:dllVersion="0" w:nlCheck="1" w:checkStyle="0"/>
  <w:activeWritingStyle w:appName="MSWord" w:lang="es-ES" w:vendorID="64" w:dllVersion="0" w:nlCheck="1" w:checkStyle="0"/>
  <w:activeWritingStyle w:appName="MSWord" w:lang="pt-BR" w:vendorID="64" w:dllVersion="131078" w:nlCheck="1" w:checkStyle="0"/>
  <w:activeWritingStyle w:appName="MSWord" w:lang="es-CL"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86"/>
    <w:rsid w:val="00007149"/>
    <w:rsid w:val="00022C43"/>
    <w:rsid w:val="000308DF"/>
    <w:rsid w:val="00036A5C"/>
    <w:rsid w:val="0004414B"/>
    <w:rsid w:val="0005022D"/>
    <w:rsid w:val="00051745"/>
    <w:rsid w:val="00076362"/>
    <w:rsid w:val="000837D5"/>
    <w:rsid w:val="000B5DCD"/>
    <w:rsid w:val="000B7F0B"/>
    <w:rsid w:val="000C1E2F"/>
    <w:rsid w:val="000C7DD1"/>
    <w:rsid w:val="00105E6A"/>
    <w:rsid w:val="00106CDD"/>
    <w:rsid w:val="00106D7C"/>
    <w:rsid w:val="00107552"/>
    <w:rsid w:val="001264EE"/>
    <w:rsid w:val="001609ED"/>
    <w:rsid w:val="00171766"/>
    <w:rsid w:val="001767AF"/>
    <w:rsid w:val="001A22A1"/>
    <w:rsid w:val="001B7045"/>
    <w:rsid w:val="001C4B5D"/>
    <w:rsid w:val="00205270"/>
    <w:rsid w:val="0022467D"/>
    <w:rsid w:val="0023215F"/>
    <w:rsid w:val="00240597"/>
    <w:rsid w:val="00251256"/>
    <w:rsid w:val="002579BC"/>
    <w:rsid w:val="0026350C"/>
    <w:rsid w:val="00266CAB"/>
    <w:rsid w:val="00281486"/>
    <w:rsid w:val="00283348"/>
    <w:rsid w:val="002A03AF"/>
    <w:rsid w:val="002B30DB"/>
    <w:rsid w:val="002D10EA"/>
    <w:rsid w:val="002D21D3"/>
    <w:rsid w:val="002D4DBC"/>
    <w:rsid w:val="002F0238"/>
    <w:rsid w:val="00317F6D"/>
    <w:rsid w:val="00364399"/>
    <w:rsid w:val="00377416"/>
    <w:rsid w:val="00395B6A"/>
    <w:rsid w:val="003A0260"/>
    <w:rsid w:val="003A1A93"/>
    <w:rsid w:val="003F1E27"/>
    <w:rsid w:val="003F4A32"/>
    <w:rsid w:val="003F7B50"/>
    <w:rsid w:val="00423B23"/>
    <w:rsid w:val="00430FEB"/>
    <w:rsid w:val="004331AD"/>
    <w:rsid w:val="00470F95"/>
    <w:rsid w:val="0047337E"/>
    <w:rsid w:val="004901CC"/>
    <w:rsid w:val="004B5421"/>
    <w:rsid w:val="004C1D20"/>
    <w:rsid w:val="004D0B44"/>
    <w:rsid w:val="004E703F"/>
    <w:rsid w:val="004E7739"/>
    <w:rsid w:val="004F1319"/>
    <w:rsid w:val="00506732"/>
    <w:rsid w:val="00533E34"/>
    <w:rsid w:val="00542E79"/>
    <w:rsid w:val="005466B1"/>
    <w:rsid w:val="00554156"/>
    <w:rsid w:val="00582C54"/>
    <w:rsid w:val="005C22F2"/>
    <w:rsid w:val="005D6B6B"/>
    <w:rsid w:val="005E21C1"/>
    <w:rsid w:val="00643728"/>
    <w:rsid w:val="00652F4F"/>
    <w:rsid w:val="00672DC8"/>
    <w:rsid w:val="006A6C05"/>
    <w:rsid w:val="0072703E"/>
    <w:rsid w:val="007464C8"/>
    <w:rsid w:val="007827AC"/>
    <w:rsid w:val="007A0D06"/>
    <w:rsid w:val="007A1EF9"/>
    <w:rsid w:val="007B4FF5"/>
    <w:rsid w:val="007C2596"/>
    <w:rsid w:val="007C7DB6"/>
    <w:rsid w:val="00802579"/>
    <w:rsid w:val="0080367D"/>
    <w:rsid w:val="00813AFB"/>
    <w:rsid w:val="00824FBF"/>
    <w:rsid w:val="0085663A"/>
    <w:rsid w:val="008737E2"/>
    <w:rsid w:val="00896865"/>
    <w:rsid w:val="008D54F7"/>
    <w:rsid w:val="008F62BC"/>
    <w:rsid w:val="00916DE3"/>
    <w:rsid w:val="00924583"/>
    <w:rsid w:val="00962E0F"/>
    <w:rsid w:val="009C408C"/>
    <w:rsid w:val="009D3040"/>
    <w:rsid w:val="009F004E"/>
    <w:rsid w:val="00A120B1"/>
    <w:rsid w:val="00A32A31"/>
    <w:rsid w:val="00A430CD"/>
    <w:rsid w:val="00A6698E"/>
    <w:rsid w:val="00AB3D49"/>
    <w:rsid w:val="00AB5B48"/>
    <w:rsid w:val="00AF49CD"/>
    <w:rsid w:val="00B34A87"/>
    <w:rsid w:val="00B41026"/>
    <w:rsid w:val="00B470A4"/>
    <w:rsid w:val="00B524A5"/>
    <w:rsid w:val="00B86515"/>
    <w:rsid w:val="00BC6716"/>
    <w:rsid w:val="00BD3DCE"/>
    <w:rsid w:val="00BE2F78"/>
    <w:rsid w:val="00BF2C5B"/>
    <w:rsid w:val="00C01864"/>
    <w:rsid w:val="00C1078D"/>
    <w:rsid w:val="00C23F22"/>
    <w:rsid w:val="00C33400"/>
    <w:rsid w:val="00C5243A"/>
    <w:rsid w:val="00C620D0"/>
    <w:rsid w:val="00CA3388"/>
    <w:rsid w:val="00CB0728"/>
    <w:rsid w:val="00CF157A"/>
    <w:rsid w:val="00D00A6D"/>
    <w:rsid w:val="00D474D6"/>
    <w:rsid w:val="00D62CDA"/>
    <w:rsid w:val="00D7217F"/>
    <w:rsid w:val="00D84954"/>
    <w:rsid w:val="00D91F32"/>
    <w:rsid w:val="00D926E3"/>
    <w:rsid w:val="00DA23AB"/>
    <w:rsid w:val="00E243EB"/>
    <w:rsid w:val="00E82925"/>
    <w:rsid w:val="00E928A9"/>
    <w:rsid w:val="00EB66EC"/>
    <w:rsid w:val="00ED0672"/>
    <w:rsid w:val="00ED1E9B"/>
    <w:rsid w:val="00ED3B7F"/>
    <w:rsid w:val="00EF3A8D"/>
    <w:rsid w:val="00EF6F0C"/>
    <w:rsid w:val="00F04437"/>
    <w:rsid w:val="00F3461A"/>
    <w:rsid w:val="00F66502"/>
    <w:rsid w:val="00F80024"/>
    <w:rsid w:val="00FC62E6"/>
    <w:rsid w:val="00FD309B"/>
    <w:rsid w:val="00FF130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9C4F66"/>
  <w15:docId w15:val="{01DB20F5-D709-4D1C-8A71-642C3C8C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CL" w:eastAsia="es-CL"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C5243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5243A"/>
    <w:rPr>
      <w:rFonts w:ascii="Lucida Grande" w:hAnsi="Lucida Grande" w:cs="Lucida Grande"/>
      <w:sz w:val="18"/>
      <w:szCs w:val="18"/>
    </w:rPr>
  </w:style>
  <w:style w:type="character" w:styleId="Refdecomentario">
    <w:name w:val="annotation reference"/>
    <w:basedOn w:val="Fuentedeprrafopredeter"/>
    <w:uiPriority w:val="99"/>
    <w:semiHidden/>
    <w:unhideWhenUsed/>
    <w:rsid w:val="00A6698E"/>
    <w:rPr>
      <w:sz w:val="18"/>
      <w:szCs w:val="18"/>
    </w:rPr>
  </w:style>
  <w:style w:type="paragraph" w:styleId="Textocomentario">
    <w:name w:val="annotation text"/>
    <w:basedOn w:val="Normal"/>
    <w:link w:val="TextocomentarioCar"/>
    <w:uiPriority w:val="99"/>
    <w:semiHidden/>
    <w:unhideWhenUsed/>
    <w:rsid w:val="00A6698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A6698E"/>
    <w:rPr>
      <w:sz w:val="24"/>
      <w:szCs w:val="24"/>
    </w:rPr>
  </w:style>
  <w:style w:type="paragraph" w:styleId="Asuntodelcomentario">
    <w:name w:val="annotation subject"/>
    <w:basedOn w:val="Textocomentario"/>
    <w:next w:val="Textocomentario"/>
    <w:link w:val="AsuntodelcomentarioCar"/>
    <w:uiPriority w:val="99"/>
    <w:semiHidden/>
    <w:unhideWhenUsed/>
    <w:rsid w:val="00A6698E"/>
    <w:rPr>
      <w:b/>
      <w:bCs/>
      <w:sz w:val="20"/>
      <w:szCs w:val="20"/>
    </w:rPr>
  </w:style>
  <w:style w:type="character" w:customStyle="1" w:styleId="AsuntodelcomentarioCar">
    <w:name w:val="Asunto del comentario Car"/>
    <w:basedOn w:val="TextocomentarioCar"/>
    <w:link w:val="Asuntodelcomentario"/>
    <w:uiPriority w:val="99"/>
    <w:semiHidden/>
    <w:rsid w:val="00A6698E"/>
    <w:rPr>
      <w:b/>
      <w:bCs/>
      <w:sz w:val="20"/>
      <w:szCs w:val="20"/>
    </w:rPr>
  </w:style>
  <w:style w:type="paragraph" w:styleId="Prrafodelista">
    <w:name w:val="List Paragraph"/>
    <w:basedOn w:val="Normal"/>
    <w:uiPriority w:val="34"/>
    <w:qFormat/>
    <w:rsid w:val="00395B6A"/>
    <w:pPr>
      <w:ind w:left="720"/>
      <w:contextualSpacing/>
    </w:pPr>
  </w:style>
  <w:style w:type="paragraph" w:styleId="Encabezado">
    <w:name w:val="header"/>
    <w:basedOn w:val="Normal"/>
    <w:link w:val="EncabezadoCar"/>
    <w:uiPriority w:val="99"/>
    <w:unhideWhenUsed/>
    <w:rsid w:val="004C1D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1D20"/>
  </w:style>
  <w:style w:type="paragraph" w:styleId="Piedepgina">
    <w:name w:val="footer"/>
    <w:basedOn w:val="Normal"/>
    <w:link w:val="PiedepginaCar"/>
    <w:uiPriority w:val="99"/>
    <w:unhideWhenUsed/>
    <w:rsid w:val="004C1D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1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rchivo.central@uchile.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4.png"/><Relationship Id="rId2" Type="http://schemas.openxmlformats.org/officeDocument/2006/relationships/image" Target="media/image10.jpg"/><Relationship Id="rId1" Type="http://schemas.openxmlformats.org/officeDocument/2006/relationships/image" Target="media/image1.jpg"/><Relationship Id="rId6" Type="http://schemas.openxmlformats.org/officeDocument/2006/relationships/image" Target="media/image30.emf"/><Relationship Id="rId5" Type="http://schemas.openxmlformats.org/officeDocument/2006/relationships/image" Target="media/image3.emf"/><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B03C1-7C21-41F4-85F0-EAA6CD79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1126</Words>
  <Characters>6193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Ariadna</dc:creator>
  <cp:lastModifiedBy>usuario</cp:lastModifiedBy>
  <cp:revision>3</cp:revision>
  <cp:lastPrinted>2017-08-11T20:19:00Z</cp:lastPrinted>
  <dcterms:created xsi:type="dcterms:W3CDTF">2017-08-14T15:19:00Z</dcterms:created>
  <dcterms:modified xsi:type="dcterms:W3CDTF">2017-08-14T15:20:00Z</dcterms:modified>
</cp:coreProperties>
</file>