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7BEF" w14:textId="77777777" w:rsidR="004337FC" w:rsidRDefault="004337FC" w:rsidP="000678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1FE33" w14:textId="77777777" w:rsidR="00E004A1" w:rsidRPr="004337FC" w:rsidRDefault="001577A8" w:rsidP="0006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>Archivo Central Andrés Bello</w:t>
      </w:r>
    </w:p>
    <w:p w14:paraId="6D51A232" w14:textId="7AFD4F5A" w:rsidR="004B2E12" w:rsidRPr="004337FC" w:rsidRDefault="007936F8" w:rsidP="000678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sz w:val="24"/>
          <w:szCs w:val="24"/>
          <w:u w:val="single"/>
        </w:rPr>
        <w:t>Protocolo para</w:t>
      </w:r>
      <w:r w:rsidR="00BB2CE4">
        <w:rPr>
          <w:rFonts w:ascii="Times New Roman" w:hAnsi="Times New Roman" w:cs="Times New Roman"/>
          <w:sz w:val="24"/>
          <w:szCs w:val="24"/>
          <w:u w:val="single"/>
        </w:rPr>
        <w:t xml:space="preserve"> uso de Sala Luisa Arce</w:t>
      </w:r>
    </w:p>
    <w:p w14:paraId="6FC856CA" w14:textId="77777777" w:rsidR="001577A8" w:rsidRPr="004337FC" w:rsidRDefault="001577A8">
      <w:pPr>
        <w:rPr>
          <w:rFonts w:ascii="Times New Roman" w:hAnsi="Times New Roman" w:cs="Times New Roman"/>
          <w:sz w:val="24"/>
          <w:szCs w:val="24"/>
        </w:rPr>
      </w:pPr>
    </w:p>
    <w:p w14:paraId="34F42A63" w14:textId="1DCDA414" w:rsidR="00C515B9" w:rsidRPr="004337FC" w:rsidRDefault="001577A8">
      <w:pPr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El Archiv</w:t>
      </w:r>
      <w:r w:rsidR="00556250" w:rsidRPr="004337FC">
        <w:rPr>
          <w:rFonts w:ascii="Times New Roman" w:hAnsi="Times New Roman" w:cs="Times New Roman"/>
          <w:sz w:val="24"/>
          <w:szCs w:val="24"/>
        </w:rPr>
        <w:t>o Central Andrés Bello pone a</w:t>
      </w:r>
      <w:r w:rsidRPr="004337FC">
        <w:rPr>
          <w:rFonts w:ascii="Times New Roman" w:hAnsi="Times New Roman" w:cs="Times New Roman"/>
          <w:sz w:val="24"/>
          <w:szCs w:val="24"/>
        </w:rPr>
        <w:t xml:space="preserve"> disposición de </w:t>
      </w:r>
      <w:r w:rsidR="00C515B9" w:rsidRPr="004337FC">
        <w:rPr>
          <w:rFonts w:ascii="Times New Roman" w:hAnsi="Times New Roman" w:cs="Times New Roman"/>
          <w:sz w:val="24"/>
          <w:szCs w:val="24"/>
        </w:rPr>
        <w:t xml:space="preserve">la comunidad de la Universidad de Chile, entidades y agrupaciones culturales, universitarias y ciudadanas, el uso de la Sala Luisa Arce para la realización de actividades académicas, culturales y de interés patrimonial, sin costo monetario y a cambio de la donación de materiales para la Unidad de Educación de AB (tijeras, papeles, lápices, etc.). </w:t>
      </w:r>
    </w:p>
    <w:p w14:paraId="2C43E69A" w14:textId="77777777" w:rsidR="00EA343D" w:rsidRDefault="00556250">
      <w:pPr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La sala consiste e</w:t>
      </w:r>
      <w:r w:rsidR="00067819" w:rsidRPr="004337FC">
        <w:rPr>
          <w:rFonts w:ascii="Times New Roman" w:hAnsi="Times New Roman" w:cs="Times New Roman"/>
          <w:sz w:val="24"/>
          <w:szCs w:val="24"/>
        </w:rPr>
        <w:t xml:space="preserve">n un espacio cerrado, de aprox. 50 </w:t>
      </w:r>
      <w:r w:rsidRPr="004337FC">
        <w:rPr>
          <w:rFonts w:ascii="Times New Roman" w:hAnsi="Times New Roman" w:cs="Times New Roman"/>
          <w:sz w:val="24"/>
          <w:szCs w:val="24"/>
        </w:rPr>
        <w:t>metros cuadrados, habilitado con sillas</w:t>
      </w:r>
      <w:r w:rsidR="002863CE" w:rsidRPr="004337FC">
        <w:rPr>
          <w:rFonts w:ascii="Times New Roman" w:hAnsi="Times New Roman" w:cs="Times New Roman"/>
          <w:sz w:val="24"/>
          <w:szCs w:val="24"/>
        </w:rPr>
        <w:t>, equipo de proyección multimedia</w:t>
      </w:r>
      <w:r w:rsidR="00D23905" w:rsidRPr="004337FC">
        <w:rPr>
          <w:rFonts w:ascii="Times New Roman" w:hAnsi="Times New Roman" w:cs="Times New Roman"/>
          <w:sz w:val="24"/>
          <w:szCs w:val="24"/>
        </w:rPr>
        <w:t>, telón portátil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 y amplificación, en caso de requ</w:t>
      </w:r>
      <w:r w:rsidR="00067819" w:rsidRPr="004337FC">
        <w:rPr>
          <w:rFonts w:ascii="Times New Roman" w:hAnsi="Times New Roman" w:cs="Times New Roman"/>
          <w:sz w:val="24"/>
          <w:szCs w:val="24"/>
        </w:rPr>
        <w:t xml:space="preserve">erirse. Tiene capacidad para 50 </w:t>
      </w:r>
      <w:r w:rsidR="00C515B9" w:rsidRPr="004337FC">
        <w:rPr>
          <w:rFonts w:ascii="Times New Roman" w:hAnsi="Times New Roman" w:cs="Times New Roman"/>
          <w:sz w:val="24"/>
          <w:szCs w:val="24"/>
        </w:rPr>
        <w:t xml:space="preserve">personas sentadas aproximadamente. </w:t>
      </w:r>
      <w:r w:rsidR="002863CE" w:rsidRPr="004337FC">
        <w:rPr>
          <w:rFonts w:ascii="Times New Roman" w:hAnsi="Times New Roman" w:cs="Times New Roman"/>
          <w:sz w:val="24"/>
          <w:szCs w:val="24"/>
        </w:rPr>
        <w:t>El e</w:t>
      </w:r>
      <w:r w:rsidR="00067819" w:rsidRPr="004337FC">
        <w:rPr>
          <w:rFonts w:ascii="Times New Roman" w:hAnsi="Times New Roman" w:cs="Times New Roman"/>
          <w:sz w:val="24"/>
          <w:szCs w:val="24"/>
        </w:rPr>
        <w:t xml:space="preserve">spacio puede ocuparse de lunes 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a </w:t>
      </w:r>
      <w:r w:rsidR="004337FC" w:rsidRPr="004337FC">
        <w:rPr>
          <w:rFonts w:ascii="Times New Roman" w:hAnsi="Times New Roman" w:cs="Times New Roman"/>
          <w:sz w:val="24"/>
          <w:szCs w:val="24"/>
        </w:rPr>
        <w:t>jueves</w:t>
      </w:r>
      <w:r w:rsidR="002863CE" w:rsidRPr="004337FC">
        <w:rPr>
          <w:rFonts w:ascii="Times New Roman" w:hAnsi="Times New Roman" w:cs="Times New Roman"/>
          <w:sz w:val="24"/>
          <w:szCs w:val="24"/>
        </w:rPr>
        <w:t>, entre 10:00 y 17:30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3CE" w:rsidRPr="004337F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4337FC" w:rsidRPr="004337FC">
        <w:rPr>
          <w:rFonts w:ascii="Times New Roman" w:hAnsi="Times New Roman" w:cs="Times New Roman"/>
          <w:sz w:val="24"/>
          <w:szCs w:val="24"/>
        </w:rPr>
        <w:t xml:space="preserve"> </w:t>
      </w:r>
      <w:r w:rsidR="004337FC">
        <w:rPr>
          <w:rFonts w:ascii="Times New Roman" w:hAnsi="Times New Roman" w:cs="Times New Roman"/>
          <w:sz w:val="24"/>
          <w:szCs w:val="24"/>
        </w:rPr>
        <w:t>y los viernes entre 10.00 y 15.3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337FC" w:rsidRPr="004337F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2863CE" w:rsidRPr="00433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784E7" w14:textId="26FA8DCE" w:rsidR="002863CE" w:rsidRDefault="002863CE">
      <w:pPr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En tanto sala patrimonial, no está permitido ingerir alimentos ni líquidos durante la actividad.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</w:t>
      </w:r>
      <w:r w:rsidRPr="004337FC">
        <w:rPr>
          <w:rFonts w:ascii="Times New Roman" w:hAnsi="Times New Roman" w:cs="Times New Roman"/>
          <w:sz w:val="24"/>
          <w:szCs w:val="24"/>
        </w:rPr>
        <w:t>Para tal efecto se cuenta con un pequeño hall en el área de ingreso a AB</w:t>
      </w:r>
      <w:r w:rsidR="00D23905" w:rsidRPr="004337FC">
        <w:rPr>
          <w:rFonts w:ascii="Times New Roman" w:hAnsi="Times New Roman" w:cs="Times New Roman"/>
          <w:sz w:val="24"/>
          <w:szCs w:val="24"/>
        </w:rPr>
        <w:t>, el cual puede habilitarse con ese fin, de ser necesario</w:t>
      </w:r>
      <w:r w:rsidRPr="004337FC">
        <w:rPr>
          <w:rFonts w:ascii="Times New Roman" w:hAnsi="Times New Roman" w:cs="Times New Roman"/>
          <w:sz w:val="24"/>
          <w:szCs w:val="24"/>
        </w:rPr>
        <w:t>.</w:t>
      </w:r>
    </w:p>
    <w:p w14:paraId="751EEC0D" w14:textId="03A43B54" w:rsidR="00510CAB" w:rsidRPr="004337FC" w:rsidRDefault="0051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cuestiones de seguridad el usuario debe velar por que la puerta de entrada de AB se mantenga cerrada durante el desarrollo de la actividad. Debe informar a los participantes de su equipo, como al público que asista a la actividad, que si salen del Archivo deben preocuparse de cerrar la puerta. </w:t>
      </w:r>
      <w:bookmarkStart w:id="0" w:name="_GoBack"/>
      <w:bookmarkEnd w:id="0"/>
    </w:p>
    <w:p w14:paraId="770FB7D2" w14:textId="77777777" w:rsidR="00230D11" w:rsidRPr="004337FC" w:rsidRDefault="00230D11" w:rsidP="00067819">
      <w:pPr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El/la solicitante asume la responsabilidad por el buen uso de la sala y el resguardo de las colecciones patrimoniales albergadas por AB, comprometiéndose a seguir las indicaciones de los profesionales y funcionarios del archivo al respecto.</w:t>
      </w:r>
    </w:p>
    <w:p w14:paraId="310BF3A4" w14:textId="7D086F05" w:rsidR="00556250" w:rsidRPr="004337FC" w:rsidRDefault="00556250">
      <w:pPr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Para solicitar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 la Sala Luisa Arce, de</w:t>
      </w:r>
      <w:r w:rsidR="00D23905" w:rsidRPr="004337FC">
        <w:rPr>
          <w:rFonts w:ascii="Times New Roman" w:hAnsi="Times New Roman" w:cs="Times New Roman"/>
          <w:sz w:val="24"/>
          <w:szCs w:val="24"/>
        </w:rPr>
        <w:t>be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 </w:t>
      </w:r>
      <w:r w:rsidR="004337FC">
        <w:rPr>
          <w:rFonts w:ascii="Times New Roman" w:hAnsi="Times New Roman" w:cs="Times New Roman"/>
          <w:sz w:val="24"/>
          <w:szCs w:val="24"/>
        </w:rPr>
        <w:t xml:space="preserve">leerse cuidadosamente </w:t>
      </w:r>
      <w:r w:rsidR="004337FC" w:rsidRPr="004337FC">
        <w:rPr>
          <w:rFonts w:ascii="Times New Roman" w:hAnsi="Times New Roman" w:cs="Times New Roman"/>
          <w:sz w:val="24"/>
          <w:szCs w:val="24"/>
        </w:rPr>
        <w:t>el formulario</w:t>
      </w:r>
      <w:r w:rsidR="004337FC">
        <w:rPr>
          <w:rFonts w:ascii="Times New Roman" w:hAnsi="Times New Roman" w:cs="Times New Roman"/>
          <w:sz w:val="24"/>
          <w:szCs w:val="24"/>
        </w:rPr>
        <w:t xml:space="preserve"> de solicitud y completarlo con toda la información requerida. Debe ser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 enviarlo al correo electrónico</w:t>
      </w:r>
      <w:r w:rsidR="00D23905" w:rsidRPr="004337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A343D" w:rsidRPr="00CB1854">
          <w:rPr>
            <w:rStyle w:val="Hipervnculo"/>
            <w:rFonts w:ascii="Times New Roman" w:hAnsi="Times New Roman" w:cs="Times New Roman"/>
            <w:sz w:val="24"/>
            <w:szCs w:val="24"/>
          </w:rPr>
          <w:t>extensión.ab@uchile.cl</w:t>
        </w:r>
      </w:hyperlink>
      <w:r w:rsidR="00EA343D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r w:rsidR="00D23905" w:rsidRPr="004337FC">
        <w:rPr>
          <w:rFonts w:ascii="Times New Roman" w:hAnsi="Times New Roman" w:cs="Times New Roman"/>
          <w:sz w:val="24"/>
          <w:szCs w:val="24"/>
        </w:rPr>
        <w:t xml:space="preserve"> con al menos dos semanas de anticipación.</w:t>
      </w:r>
    </w:p>
    <w:p w14:paraId="328EBA43" w14:textId="77777777" w:rsidR="001577A8" w:rsidRDefault="001577A8"/>
    <w:p w14:paraId="288C7475" w14:textId="77777777" w:rsidR="00AE5D4A" w:rsidRDefault="00AE5D4A"/>
    <w:sectPr w:rsidR="00AE5D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8721" w14:textId="77777777" w:rsidR="002C57E9" w:rsidRDefault="002C57E9" w:rsidP="004337FC">
      <w:pPr>
        <w:spacing w:after="0" w:line="240" w:lineRule="auto"/>
      </w:pPr>
      <w:r>
        <w:separator/>
      </w:r>
    </w:p>
  </w:endnote>
  <w:endnote w:type="continuationSeparator" w:id="0">
    <w:p w14:paraId="288A9908" w14:textId="77777777" w:rsidR="002C57E9" w:rsidRDefault="002C57E9" w:rsidP="0043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2FBD4" w14:textId="77777777" w:rsidR="002C57E9" w:rsidRDefault="002C57E9" w:rsidP="004337FC">
      <w:pPr>
        <w:spacing w:after="0" w:line="240" w:lineRule="auto"/>
      </w:pPr>
      <w:r>
        <w:separator/>
      </w:r>
    </w:p>
  </w:footnote>
  <w:footnote w:type="continuationSeparator" w:id="0">
    <w:p w14:paraId="146F9488" w14:textId="77777777" w:rsidR="002C57E9" w:rsidRDefault="002C57E9" w:rsidP="0043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66763" w14:textId="77777777" w:rsidR="004337FC" w:rsidRPr="004337FC" w:rsidRDefault="004337FC" w:rsidP="004337FC">
    <w:pPr>
      <w:pStyle w:val="Encabezado"/>
    </w:pPr>
    <w:r w:rsidRPr="004337F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78EFDE" wp14:editId="75970C9C">
          <wp:simplePos x="0" y="0"/>
          <wp:positionH relativeFrom="column">
            <wp:posOffset>3667125</wp:posOffset>
          </wp:positionH>
          <wp:positionV relativeFrom="paragraph">
            <wp:posOffset>236220</wp:posOffset>
          </wp:positionV>
          <wp:extent cx="2306320" cy="46101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7FC">
      <w:rPr>
        <w:noProof/>
        <w:lang w:eastAsia="es-CL"/>
      </w:rPr>
      <w:drawing>
        <wp:inline distT="0" distB="0" distL="0" distR="0" wp14:anchorId="3ECBAB57" wp14:editId="26790D63">
          <wp:extent cx="1123950" cy="92560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06" cy="92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337FC">
      <w:tab/>
    </w:r>
  </w:p>
  <w:p w14:paraId="13F0A171" w14:textId="32CDA1D6" w:rsidR="004337FC" w:rsidRPr="004337FC" w:rsidRDefault="004337FC" w:rsidP="004337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1"/>
    <w:rsid w:val="00067819"/>
    <w:rsid w:val="001577A8"/>
    <w:rsid w:val="001F727F"/>
    <w:rsid w:val="00230D11"/>
    <w:rsid w:val="002863CE"/>
    <w:rsid w:val="002C57E9"/>
    <w:rsid w:val="004337FC"/>
    <w:rsid w:val="004B2E12"/>
    <w:rsid w:val="00510CAB"/>
    <w:rsid w:val="005147A0"/>
    <w:rsid w:val="00556250"/>
    <w:rsid w:val="007936F8"/>
    <w:rsid w:val="007E437F"/>
    <w:rsid w:val="00A40856"/>
    <w:rsid w:val="00AE5D4A"/>
    <w:rsid w:val="00B64934"/>
    <w:rsid w:val="00BB2CE4"/>
    <w:rsid w:val="00C515B9"/>
    <w:rsid w:val="00D23905"/>
    <w:rsid w:val="00E004A1"/>
    <w:rsid w:val="00EA343D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752"/>
  <w15:docId w15:val="{9AB29E70-72F3-43E6-8400-1DBABEF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90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E5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D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D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D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D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3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7FC"/>
  </w:style>
  <w:style w:type="paragraph" w:styleId="Piedepgina">
    <w:name w:val="footer"/>
    <w:basedOn w:val="Normal"/>
    <w:link w:val="PiedepginaCar"/>
    <w:uiPriority w:val="99"/>
    <w:unhideWhenUsed/>
    <w:rsid w:val="00433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nsi&#243;n.ab@uchile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Digitalización Archivo Central 03</dc:creator>
  <cp:lastModifiedBy>Archivo Central 01</cp:lastModifiedBy>
  <cp:revision>6</cp:revision>
  <dcterms:created xsi:type="dcterms:W3CDTF">2016-01-11T17:02:00Z</dcterms:created>
  <dcterms:modified xsi:type="dcterms:W3CDTF">2018-10-23T19:40:00Z</dcterms:modified>
</cp:coreProperties>
</file>